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83" w:rsidRPr="00437030" w:rsidRDefault="00957683" w:rsidP="0095768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57683" w:rsidRPr="00437030" w:rsidRDefault="00957683" w:rsidP="00957683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437030">
        <w:rPr>
          <w:rFonts w:ascii="Times New Roman" w:eastAsia="Times New Roman" w:hAnsi="Times New Roman" w:cs="Times New Roman"/>
          <w:b/>
          <w:color w:val="auto"/>
        </w:rPr>
        <w:t>ЧАСТНОЕ ОБРАЗОВАТЕЛЬНОЕ УЧРЕЖДЕНИЕ</w:t>
      </w:r>
    </w:p>
    <w:p w:rsidR="00957683" w:rsidRPr="00437030" w:rsidRDefault="00957683" w:rsidP="00957683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437030">
        <w:rPr>
          <w:rFonts w:ascii="Times New Roman" w:eastAsia="Times New Roman" w:hAnsi="Times New Roman" w:cs="Times New Roman"/>
          <w:b/>
          <w:color w:val="auto"/>
        </w:rPr>
        <w:t>ВЫСШЕГО ОБРАЗОВАНИЯ</w:t>
      </w:r>
    </w:p>
    <w:p w:rsidR="00957683" w:rsidRPr="00437030" w:rsidRDefault="00957683" w:rsidP="00957683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437030">
        <w:rPr>
          <w:rFonts w:ascii="Times New Roman" w:eastAsia="Times New Roman" w:hAnsi="Times New Roman" w:cs="Times New Roman"/>
          <w:b/>
          <w:color w:val="auto"/>
        </w:rPr>
        <w:t>«РУССКАЯ ХРИСТИАНСКАЯ ГУМАНИТАРНАЯ АКАДЕМИЯ»</w:t>
      </w:r>
    </w:p>
    <w:p w:rsidR="00957683" w:rsidRPr="00437030" w:rsidRDefault="00957683" w:rsidP="00957683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57683" w:rsidRPr="00437030" w:rsidRDefault="00957683" w:rsidP="00957683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57683" w:rsidRPr="00437030" w:rsidRDefault="00957683" w:rsidP="00957683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57683" w:rsidRPr="00437030" w:rsidRDefault="00957683" w:rsidP="00957683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57683" w:rsidRPr="00437030" w:rsidRDefault="00957683" w:rsidP="0095768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957683" w:rsidRPr="00437030" w:rsidRDefault="00957683" w:rsidP="00957683">
      <w:pPr>
        <w:widowControl/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437030">
        <w:rPr>
          <w:rFonts w:ascii="Times New Roman" w:eastAsia="Times New Roman" w:hAnsi="Times New Roman" w:cs="Times New Roman"/>
          <w:b/>
          <w:color w:val="auto"/>
        </w:rPr>
        <w:t>РАБОЧАЯ ПРОГРАММА ДИСЦИПЛИНЫ</w:t>
      </w:r>
    </w:p>
    <w:p w:rsidR="007458F6" w:rsidRPr="007458F6" w:rsidRDefault="007458F6" w:rsidP="007458F6">
      <w:pPr>
        <w:tabs>
          <w:tab w:val="num" w:pos="0"/>
        </w:tabs>
        <w:jc w:val="center"/>
        <w:rPr>
          <w:rFonts w:ascii="Times New Roman" w:hAnsi="Times New Roman" w:cs="Times New Roman"/>
          <w:b/>
        </w:rPr>
      </w:pPr>
      <w:r w:rsidRPr="007458F6">
        <w:rPr>
          <w:rFonts w:ascii="Times New Roman" w:hAnsi="Times New Roman" w:cs="Times New Roman"/>
          <w:b/>
        </w:rPr>
        <w:t>Обязательная часть</w:t>
      </w:r>
    </w:p>
    <w:p w:rsidR="00957683" w:rsidRPr="00437030" w:rsidRDefault="00957683" w:rsidP="00957683">
      <w:pPr>
        <w:widowControl/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57683" w:rsidRPr="00437030" w:rsidRDefault="00957683" w:rsidP="0095768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437030">
        <w:rPr>
          <w:rFonts w:ascii="Times New Roman" w:eastAsia="Times New Roman" w:hAnsi="Times New Roman" w:cs="Times New Roman"/>
          <w:b/>
          <w:bCs/>
          <w:color w:val="auto"/>
          <w:u w:val="single"/>
        </w:rPr>
        <w:t>«Физическая культура и спорт»</w:t>
      </w:r>
    </w:p>
    <w:p w:rsidR="00957683" w:rsidRPr="00437030" w:rsidRDefault="00957683" w:rsidP="00957683">
      <w:pPr>
        <w:widowControl/>
        <w:jc w:val="center"/>
        <w:rPr>
          <w:rFonts w:ascii="Times New Roman" w:hAnsi="Times New Roman" w:cs="Times New Roman"/>
          <w:bCs/>
          <w:color w:val="auto"/>
        </w:rPr>
      </w:pPr>
    </w:p>
    <w:p w:rsidR="00957683" w:rsidRPr="00437030" w:rsidRDefault="00957683" w:rsidP="00957683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 w:rsidRPr="00437030">
        <w:rPr>
          <w:rFonts w:ascii="Times New Roman" w:hAnsi="Times New Roman" w:cs="Times New Roman"/>
          <w:bCs/>
          <w:color w:val="auto"/>
        </w:rPr>
        <w:t>ОСНОВНАЯ ПРОФЕССИОНАЛЬНАЯ ОБРАЗОВАТЕЛЬНАЯ ПРОГРАММА</w:t>
      </w:r>
    </w:p>
    <w:p w:rsidR="00957683" w:rsidRPr="00437030" w:rsidRDefault="00957683" w:rsidP="00957683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 w:rsidRPr="00437030">
        <w:rPr>
          <w:rFonts w:ascii="Times New Roman" w:hAnsi="Times New Roman" w:cs="Times New Roman"/>
          <w:bCs/>
          <w:color w:val="auto"/>
        </w:rPr>
        <w:t>ПОДГОТОВКИ БАКАЛАВРА</w:t>
      </w:r>
    </w:p>
    <w:p w:rsidR="00957683" w:rsidRPr="00437030" w:rsidRDefault="00957683" w:rsidP="00957683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 w:rsidRPr="00437030">
        <w:rPr>
          <w:rFonts w:ascii="Times New Roman" w:hAnsi="Times New Roman" w:cs="Times New Roman"/>
          <w:bCs/>
          <w:color w:val="auto"/>
        </w:rPr>
        <w:t>ПО НАПРАВЛЕНИЮ</w:t>
      </w:r>
    </w:p>
    <w:p w:rsidR="00957683" w:rsidRPr="00437030" w:rsidRDefault="00957683" w:rsidP="00957683">
      <w:pPr>
        <w:widowControl/>
        <w:rPr>
          <w:rFonts w:ascii="Times New Roman" w:hAnsi="Times New Roman" w:cs="Times New Roman"/>
          <w:bCs/>
          <w:color w:val="auto"/>
        </w:rPr>
      </w:pPr>
    </w:p>
    <w:p w:rsidR="00957683" w:rsidRPr="00437030" w:rsidRDefault="00957683" w:rsidP="00957683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57683" w:rsidRPr="00437030" w:rsidRDefault="00957683" w:rsidP="00957683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u w:val="single"/>
        </w:rPr>
      </w:pPr>
      <w:r w:rsidRPr="00437030">
        <w:rPr>
          <w:rFonts w:ascii="Times New Roman" w:eastAsia="Times New Roman" w:hAnsi="Times New Roman" w:cs="Times New Roman"/>
          <w:b/>
          <w:u w:val="single"/>
        </w:rPr>
        <w:t>47</w:t>
      </w:r>
      <w:r w:rsidRPr="00437030">
        <w:rPr>
          <w:rFonts w:ascii="Times New Roman" w:eastAsia="Times New Roman" w:hAnsi="Times New Roman" w:cs="Times New Roman"/>
          <w:b/>
          <w:color w:val="auto"/>
          <w:u w:val="single"/>
        </w:rPr>
        <w:t>.03.03 Религиоведение</w:t>
      </w:r>
    </w:p>
    <w:p w:rsidR="00957683" w:rsidRPr="00437030" w:rsidRDefault="00957683" w:rsidP="00957683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:rsidR="00957683" w:rsidRPr="00437030" w:rsidRDefault="00957683" w:rsidP="00957683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:rsidR="00957683" w:rsidRPr="00437030" w:rsidRDefault="00957683" w:rsidP="00957683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957683" w:rsidRPr="00437030" w:rsidRDefault="00957683" w:rsidP="00957683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957683" w:rsidRPr="00437030" w:rsidRDefault="00957683" w:rsidP="00957683">
      <w:pPr>
        <w:suppressAutoHyphens/>
        <w:rPr>
          <w:rFonts w:ascii="Times New Roman" w:eastAsia="Times New Roman" w:hAnsi="Times New Roman" w:cs="Times New Roman"/>
          <w:bCs/>
          <w:color w:val="auto"/>
          <w:u w:val="single"/>
        </w:rPr>
      </w:pPr>
      <w:r w:rsidRPr="00437030">
        <w:rPr>
          <w:rFonts w:ascii="Times New Roman" w:eastAsia="Times New Roman" w:hAnsi="Times New Roman" w:cs="Times New Roman"/>
          <w:b/>
          <w:bCs/>
          <w:color w:val="auto"/>
        </w:rPr>
        <w:t xml:space="preserve">Квалификация: </w:t>
      </w:r>
      <w:r w:rsidRPr="00437030">
        <w:rPr>
          <w:rFonts w:ascii="Times New Roman" w:eastAsia="Times New Roman" w:hAnsi="Times New Roman" w:cs="Times New Roman"/>
          <w:bCs/>
          <w:color w:val="auto"/>
          <w:u w:val="single"/>
        </w:rPr>
        <w:t>Бакалавр</w:t>
      </w:r>
    </w:p>
    <w:p w:rsidR="00957683" w:rsidRPr="00437030" w:rsidRDefault="00957683" w:rsidP="00957683">
      <w:pPr>
        <w:suppressAutoHyphens/>
        <w:rPr>
          <w:rFonts w:ascii="Times New Roman" w:eastAsia="Times New Roman" w:hAnsi="Times New Roman" w:cs="Times New Roman"/>
          <w:b/>
          <w:bCs/>
          <w:color w:val="auto"/>
        </w:rPr>
      </w:pPr>
    </w:p>
    <w:p w:rsidR="00B73BDE" w:rsidRPr="00437030" w:rsidRDefault="00B73BDE" w:rsidP="00B73BDE">
      <w:pPr>
        <w:rPr>
          <w:rFonts w:ascii="Times New Roman" w:eastAsia="Times New Roman" w:hAnsi="Times New Roman" w:cs="Times New Roman"/>
          <w:bCs/>
          <w:color w:val="auto"/>
          <w:u w:val="single"/>
        </w:rPr>
      </w:pPr>
      <w:r w:rsidRPr="00437030">
        <w:rPr>
          <w:rFonts w:ascii="Times New Roman" w:eastAsia="Times New Roman" w:hAnsi="Times New Roman" w:cs="Times New Roman"/>
          <w:b/>
          <w:bCs/>
          <w:color w:val="auto"/>
        </w:rPr>
        <w:t xml:space="preserve">Форма обучения - </w:t>
      </w:r>
      <w:r w:rsidRPr="00437030">
        <w:rPr>
          <w:rFonts w:ascii="Times New Roman" w:eastAsia="Times New Roman" w:hAnsi="Times New Roman" w:cs="Times New Roman"/>
          <w:bCs/>
          <w:color w:val="auto"/>
          <w:u w:val="single"/>
        </w:rPr>
        <w:t>заочная</w:t>
      </w:r>
    </w:p>
    <w:p w:rsidR="00B73BDE" w:rsidRPr="00437030" w:rsidRDefault="00B73BDE" w:rsidP="00B73BDE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:rsidR="00B73BDE" w:rsidRPr="00437030" w:rsidRDefault="00B73BDE" w:rsidP="00B73BDE">
      <w:pPr>
        <w:rPr>
          <w:rFonts w:ascii="Times New Roman" w:eastAsia="Times New Roman" w:hAnsi="Times New Roman" w:cs="Times New Roman"/>
          <w:b/>
          <w:bCs/>
          <w:color w:val="auto"/>
        </w:rPr>
      </w:pPr>
      <w:r w:rsidRPr="00437030">
        <w:rPr>
          <w:rFonts w:ascii="Times New Roman" w:eastAsia="Times New Roman" w:hAnsi="Times New Roman" w:cs="Times New Roman"/>
          <w:b/>
          <w:bCs/>
          <w:color w:val="auto"/>
        </w:rPr>
        <w:t xml:space="preserve">Срок освоения ОПОП - </w:t>
      </w:r>
      <w:r w:rsidRPr="00437030">
        <w:rPr>
          <w:rFonts w:ascii="Times New Roman" w:eastAsia="Times New Roman" w:hAnsi="Times New Roman" w:cs="Times New Roman"/>
          <w:bCs/>
          <w:color w:val="auto"/>
          <w:u w:val="single"/>
        </w:rPr>
        <w:t>4 года 9 месяцев</w:t>
      </w:r>
    </w:p>
    <w:p w:rsidR="00957683" w:rsidRPr="00437030" w:rsidRDefault="00957683" w:rsidP="00957683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:rsidR="00957683" w:rsidRPr="00437030" w:rsidRDefault="00957683" w:rsidP="00957683">
      <w:pPr>
        <w:rPr>
          <w:rFonts w:ascii="Times New Roman" w:eastAsia="Times New Roman" w:hAnsi="Times New Roman" w:cs="Times New Roman"/>
          <w:color w:val="auto"/>
        </w:rPr>
      </w:pPr>
      <w:r w:rsidRPr="00437030">
        <w:rPr>
          <w:rFonts w:ascii="Times New Roman" w:eastAsia="Times New Roman" w:hAnsi="Times New Roman" w:cs="Times New Roman"/>
          <w:b/>
          <w:bCs/>
          <w:color w:val="auto"/>
        </w:rPr>
        <w:t xml:space="preserve">Кафедра  </w:t>
      </w:r>
      <w:r w:rsidRPr="00437030">
        <w:rPr>
          <w:rFonts w:ascii="Times New Roman" w:eastAsia="Times New Roman" w:hAnsi="Times New Roman" w:cs="Times New Roman"/>
          <w:b/>
          <w:bCs/>
          <w:u w:val="single"/>
        </w:rPr>
        <w:t>философии, религиоведения и педагогики</w:t>
      </w:r>
    </w:p>
    <w:p w:rsidR="00957683" w:rsidRPr="00437030" w:rsidRDefault="00957683" w:rsidP="00957683">
      <w:pPr>
        <w:widowControl/>
        <w:rPr>
          <w:rFonts w:ascii="Times New Roman" w:eastAsia="Times New Roman" w:hAnsi="Times New Roman" w:cs="Times New Roman"/>
          <w:color w:val="auto"/>
        </w:rPr>
      </w:pPr>
    </w:p>
    <w:tbl>
      <w:tblPr>
        <w:tblW w:w="9889" w:type="dxa"/>
        <w:tblLook w:val="00A0"/>
      </w:tblPr>
      <w:tblGrid>
        <w:gridCol w:w="9889"/>
      </w:tblGrid>
      <w:tr w:rsidR="00957683" w:rsidRPr="00437030" w:rsidTr="00F33591">
        <w:trPr>
          <w:trHeight w:val="1102"/>
        </w:trPr>
        <w:tc>
          <w:tcPr>
            <w:tcW w:w="9889" w:type="dxa"/>
          </w:tcPr>
          <w:p w:rsidR="00957683" w:rsidRPr="00437030" w:rsidRDefault="00957683" w:rsidP="009576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957683" w:rsidRPr="00437030" w:rsidRDefault="00957683" w:rsidP="009576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957683" w:rsidRPr="00437030" w:rsidRDefault="00957683" w:rsidP="009576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957683" w:rsidRPr="00437030" w:rsidRDefault="00957683" w:rsidP="0095768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957683" w:rsidRPr="00437030" w:rsidRDefault="00957683" w:rsidP="009576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957683" w:rsidRPr="00437030" w:rsidRDefault="00957683" w:rsidP="009576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957683" w:rsidRPr="00437030" w:rsidRDefault="00957683" w:rsidP="009576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957683" w:rsidRPr="00437030" w:rsidRDefault="00957683" w:rsidP="0095768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437030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Утверждено на заседании УМС</w:t>
            </w:r>
          </w:p>
          <w:p w:rsidR="00957683" w:rsidRPr="00437030" w:rsidRDefault="00957683" w:rsidP="00957683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437030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Протокол № 01/06/2021 от </w:t>
            </w:r>
            <w:r w:rsidRPr="0043703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18.06.2021 г.</w:t>
            </w:r>
          </w:p>
          <w:p w:rsidR="00957683" w:rsidRPr="00437030" w:rsidRDefault="00957683" w:rsidP="009576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</w:tr>
    </w:tbl>
    <w:p w:rsidR="00957683" w:rsidRPr="00437030" w:rsidRDefault="00957683" w:rsidP="0095768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957683" w:rsidRPr="00437030" w:rsidRDefault="00957683" w:rsidP="0095768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957683" w:rsidRPr="00437030" w:rsidRDefault="00957683" w:rsidP="0095768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957683" w:rsidRPr="00437030" w:rsidRDefault="00957683" w:rsidP="0095768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957683" w:rsidRPr="00437030" w:rsidRDefault="00957683" w:rsidP="00957683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957683" w:rsidRPr="00437030" w:rsidRDefault="00957683" w:rsidP="0095768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957683" w:rsidRPr="00437030" w:rsidRDefault="00957683" w:rsidP="0095768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957683" w:rsidRPr="00437030" w:rsidRDefault="00957683" w:rsidP="00957683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437030">
        <w:rPr>
          <w:rFonts w:ascii="Times New Roman" w:eastAsia="Times New Roman" w:hAnsi="Times New Roman" w:cs="Times New Roman"/>
          <w:b/>
          <w:color w:val="auto"/>
        </w:rPr>
        <w:t>Санкт-Петербург</w:t>
      </w:r>
    </w:p>
    <w:p w:rsidR="008306B6" w:rsidRPr="00437030" w:rsidRDefault="008306B6" w:rsidP="009A34F3">
      <w:pPr>
        <w:pStyle w:val="1"/>
        <w:rPr>
          <w:rFonts w:ascii="Times New Roman" w:hAnsi="Times New Roman" w:cs="Times New Roman"/>
          <w:sz w:val="24"/>
          <w:szCs w:val="24"/>
        </w:rPr>
      </w:pPr>
      <w:r w:rsidRPr="00437030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8306B6" w:rsidRPr="00437030" w:rsidRDefault="008306B6" w:rsidP="009A34F3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Cs/>
        </w:rPr>
      </w:pPr>
      <w:smartTag w:uri="urn:schemas-microsoft-com:office:smarttags" w:element="place">
        <w:r w:rsidRPr="00437030">
          <w:rPr>
            <w:rFonts w:ascii="Times New Roman" w:hAnsi="Times New Roman" w:cs="Times New Roman"/>
            <w:b/>
            <w:color w:val="auto"/>
            <w:lang w:val="en-US"/>
          </w:rPr>
          <w:t>I</w:t>
        </w:r>
        <w:r w:rsidRPr="00437030">
          <w:rPr>
            <w:rFonts w:ascii="Times New Roman" w:hAnsi="Times New Roman" w:cs="Times New Roman"/>
            <w:b/>
            <w:color w:val="auto"/>
          </w:rPr>
          <w:t>.</w:t>
        </w:r>
      </w:smartTag>
      <w:r w:rsidRPr="00437030">
        <w:rPr>
          <w:rFonts w:ascii="Times New Roman" w:hAnsi="Times New Roman" w:cs="Times New Roman"/>
          <w:b/>
          <w:color w:val="auto"/>
        </w:rPr>
        <w:t xml:space="preserve"> </w:t>
      </w:r>
      <w:r w:rsidRPr="00437030">
        <w:rPr>
          <w:rFonts w:ascii="Times New Roman" w:hAnsi="Times New Roman" w:cs="Times New Roman"/>
          <w:b/>
          <w:bCs/>
        </w:rPr>
        <w:t>Организационно-методический раздел</w:t>
      </w:r>
    </w:p>
    <w:p w:rsidR="008306B6" w:rsidRPr="00437030" w:rsidRDefault="008306B6" w:rsidP="009A34F3">
      <w:pPr>
        <w:widowControl/>
        <w:shd w:val="clear" w:color="auto" w:fill="FFFFFF"/>
        <w:tabs>
          <w:tab w:val="left" w:pos="0"/>
          <w:tab w:val="left" w:leader="underscore" w:pos="7493"/>
        </w:tabs>
        <w:jc w:val="both"/>
        <w:rPr>
          <w:rFonts w:ascii="Times New Roman" w:hAnsi="Times New Roman" w:cs="Times New Roman"/>
          <w:bCs/>
        </w:rPr>
      </w:pPr>
      <w:r w:rsidRPr="00437030">
        <w:rPr>
          <w:rFonts w:ascii="Times New Roman" w:hAnsi="Times New Roman" w:cs="Times New Roman"/>
          <w:bCs/>
        </w:rPr>
        <w:t>1.1. Цель и задачи дисциплины</w:t>
      </w:r>
    </w:p>
    <w:p w:rsidR="008306B6" w:rsidRPr="00437030" w:rsidRDefault="008306B6" w:rsidP="009A34F3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>1.2. Место учебной дисциплины в структуре ОПОП</w:t>
      </w:r>
    </w:p>
    <w:p w:rsidR="008306B6" w:rsidRPr="00437030" w:rsidRDefault="008306B6" w:rsidP="009A34F3">
      <w:pPr>
        <w:widowControl/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 w:rsidRPr="00437030">
        <w:rPr>
          <w:rFonts w:ascii="Times New Roman" w:hAnsi="Times New Roman" w:cs="Times New Roman"/>
          <w:bCs/>
        </w:rPr>
        <w:t>1.3. Роль дисциплины в формировании компетенций выпускника</w:t>
      </w:r>
    </w:p>
    <w:p w:rsidR="008306B6" w:rsidRPr="00437030" w:rsidRDefault="008306B6" w:rsidP="009A34F3">
      <w:pPr>
        <w:widowControl/>
        <w:rPr>
          <w:rFonts w:ascii="Times New Roman" w:hAnsi="Times New Roman" w:cs="Times New Roman"/>
          <w:bCs/>
          <w:color w:val="auto"/>
        </w:rPr>
      </w:pPr>
      <w:r w:rsidRPr="00437030">
        <w:rPr>
          <w:rFonts w:ascii="Times New Roman" w:hAnsi="Times New Roman" w:cs="Times New Roman"/>
          <w:bCs/>
        </w:rPr>
        <w:t xml:space="preserve">1.4. </w:t>
      </w:r>
      <w:r w:rsidRPr="00437030">
        <w:rPr>
          <w:rFonts w:ascii="Times New Roman" w:hAnsi="Times New Roman" w:cs="Times New Roman"/>
          <w:bCs/>
          <w:color w:val="auto"/>
        </w:rPr>
        <w:t>Перечень планируемых результатов обучения по дисциплине</w:t>
      </w:r>
    </w:p>
    <w:p w:rsidR="008306B6" w:rsidRPr="00437030" w:rsidRDefault="008306B6" w:rsidP="009A34F3">
      <w:pPr>
        <w:widowControl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bCs/>
          <w:color w:val="auto"/>
        </w:rPr>
        <w:t xml:space="preserve">1.5. </w:t>
      </w:r>
      <w:r w:rsidRPr="00437030">
        <w:rPr>
          <w:rFonts w:ascii="Times New Roman" w:hAnsi="Times New Roman" w:cs="Times New Roman"/>
          <w:color w:val="auto"/>
        </w:rPr>
        <w:t>Соответствие уровней освоения компетенции планируемым результатам обучения и критериям их оценивания.</w:t>
      </w:r>
    </w:p>
    <w:p w:rsidR="008306B6" w:rsidRPr="00437030" w:rsidRDefault="008306B6" w:rsidP="009A34F3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Cs/>
        </w:rPr>
      </w:pPr>
    </w:p>
    <w:p w:rsidR="008306B6" w:rsidRPr="00437030" w:rsidRDefault="008306B6" w:rsidP="009A34F3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/>
          <w:bCs/>
        </w:rPr>
      </w:pPr>
      <w:r w:rsidRPr="00437030">
        <w:rPr>
          <w:rFonts w:ascii="Times New Roman" w:hAnsi="Times New Roman" w:cs="Times New Roman"/>
          <w:b/>
          <w:bCs/>
          <w:lang w:val="en-US"/>
        </w:rPr>
        <w:t>II</w:t>
      </w:r>
      <w:r w:rsidRPr="00437030">
        <w:rPr>
          <w:rFonts w:ascii="Times New Roman" w:hAnsi="Times New Roman" w:cs="Times New Roman"/>
          <w:b/>
          <w:bCs/>
        </w:rPr>
        <w:t>. Объем дисциплины в зачетных единицах с указанием количества академических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8306B6" w:rsidRPr="00437030" w:rsidRDefault="008306B6" w:rsidP="009A34F3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/>
          <w:bCs/>
        </w:rPr>
      </w:pPr>
    </w:p>
    <w:p w:rsidR="008306B6" w:rsidRPr="00437030" w:rsidRDefault="008306B6" w:rsidP="00721FBA">
      <w:pPr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/>
          <w:bCs/>
        </w:rPr>
      </w:pPr>
      <w:r w:rsidRPr="00437030">
        <w:rPr>
          <w:rFonts w:ascii="Times New Roman" w:hAnsi="Times New Roman" w:cs="Times New Roman"/>
          <w:b/>
          <w:bCs/>
          <w:lang w:val="en-US"/>
        </w:rPr>
        <w:t>III</w:t>
      </w:r>
      <w:r w:rsidRPr="00437030">
        <w:rPr>
          <w:rFonts w:ascii="Times New Roman" w:hAnsi="Times New Roman" w:cs="Times New Roman"/>
          <w:b/>
          <w:bCs/>
        </w:rPr>
        <w:t>. Содержание дисциплины с указанием отведенного количества академических часов, видов учебных занятий и форм текущего контроля</w:t>
      </w:r>
    </w:p>
    <w:p w:rsidR="008306B6" w:rsidRPr="00437030" w:rsidRDefault="008306B6" w:rsidP="00721FBA">
      <w:pPr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Cs/>
        </w:rPr>
      </w:pPr>
      <w:r w:rsidRPr="00437030">
        <w:rPr>
          <w:rFonts w:ascii="Times New Roman" w:hAnsi="Times New Roman" w:cs="Times New Roman"/>
          <w:bCs/>
        </w:rPr>
        <w:t>3.1. Содержание дисциплины, структурированное по темам, и виды контактной работы с обучающимися</w:t>
      </w:r>
    </w:p>
    <w:p w:rsidR="008306B6" w:rsidRPr="00437030" w:rsidRDefault="008306B6" w:rsidP="00721FBA">
      <w:pPr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 xml:space="preserve">3.2. Самостоятельная работа </w:t>
      </w:r>
      <w:r w:rsidRPr="00437030">
        <w:rPr>
          <w:rFonts w:ascii="Times New Roman" w:hAnsi="Times New Roman" w:cs="Times New Roman"/>
          <w:shd w:val="clear" w:color="auto" w:fill="FFFFFF"/>
        </w:rPr>
        <w:t>обучающихся по дисциплине</w:t>
      </w:r>
    </w:p>
    <w:p w:rsidR="008306B6" w:rsidRPr="00437030" w:rsidRDefault="008306B6" w:rsidP="009A34F3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</w:rPr>
      </w:pPr>
    </w:p>
    <w:p w:rsidR="008306B6" w:rsidRPr="00437030" w:rsidRDefault="008306B6" w:rsidP="009A34F3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437030">
        <w:rPr>
          <w:rFonts w:ascii="Times New Roman" w:hAnsi="Times New Roman" w:cs="Times New Roman"/>
          <w:b/>
          <w:color w:val="auto"/>
          <w:lang w:val="en-US"/>
        </w:rPr>
        <w:t>IV</w:t>
      </w:r>
      <w:r w:rsidRPr="00437030">
        <w:rPr>
          <w:rFonts w:ascii="Times New Roman" w:hAnsi="Times New Roman" w:cs="Times New Roman"/>
          <w:b/>
          <w:color w:val="auto"/>
        </w:rPr>
        <w:t>. Учебно-методическое и информационное обеспечение дисциплины</w:t>
      </w:r>
    </w:p>
    <w:p w:rsidR="008306B6" w:rsidRPr="00437030" w:rsidRDefault="008306B6" w:rsidP="009A34F3">
      <w:pPr>
        <w:widowControl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>4.1. Основная литература</w:t>
      </w:r>
    </w:p>
    <w:p w:rsidR="008306B6" w:rsidRPr="00437030" w:rsidRDefault="008306B6" w:rsidP="009A34F3">
      <w:pPr>
        <w:widowControl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>4.2. Дополнительная литература</w:t>
      </w:r>
    </w:p>
    <w:p w:rsidR="008306B6" w:rsidRPr="00437030" w:rsidRDefault="008306B6" w:rsidP="009A34F3">
      <w:pPr>
        <w:widowControl/>
        <w:rPr>
          <w:rFonts w:ascii="Times New Roman" w:hAnsi="Times New Roman" w:cs="Times New Roman"/>
          <w:bCs/>
          <w:color w:val="auto"/>
        </w:rPr>
      </w:pPr>
      <w:r w:rsidRPr="00437030">
        <w:rPr>
          <w:rFonts w:ascii="Times New Roman" w:hAnsi="Times New Roman" w:cs="Times New Roman"/>
          <w:color w:val="auto"/>
        </w:rPr>
        <w:t xml:space="preserve">4.3. </w:t>
      </w:r>
      <w:r w:rsidRPr="00437030">
        <w:rPr>
          <w:rFonts w:ascii="Times New Roman" w:hAnsi="Times New Roman" w:cs="Times New Roman"/>
          <w:bCs/>
          <w:color w:val="auto"/>
        </w:rPr>
        <w:t>Программное обеспечение: общесистемное и прикладное программное обеспечение:</w:t>
      </w:r>
    </w:p>
    <w:p w:rsidR="008306B6" w:rsidRPr="00437030" w:rsidRDefault="008306B6" w:rsidP="009A34F3">
      <w:pPr>
        <w:widowControl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bCs/>
          <w:color w:val="auto"/>
        </w:rPr>
        <w:t>4.4. Базы данных, информационно-справочные и поисковые системы:</w:t>
      </w:r>
    </w:p>
    <w:p w:rsidR="008306B6" w:rsidRPr="00437030" w:rsidRDefault="008306B6" w:rsidP="009A34F3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 xml:space="preserve">4.5. </w:t>
      </w:r>
      <w:r w:rsidRPr="00437030">
        <w:rPr>
          <w:rFonts w:ascii="Times New Roman" w:hAnsi="Times New Roman" w:cs="Times New Roman"/>
          <w:bCs/>
          <w:szCs w:val="22"/>
          <w:shd w:val="clear" w:color="auto" w:fill="FFFFFF"/>
        </w:rPr>
        <w:t>Информационные технологии, используемые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8306B6" w:rsidRPr="00437030" w:rsidRDefault="008306B6" w:rsidP="009A34F3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8306B6" w:rsidRPr="00437030" w:rsidRDefault="008306B6" w:rsidP="009A34F3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437030">
        <w:rPr>
          <w:rFonts w:ascii="Times New Roman" w:hAnsi="Times New Roman" w:cs="Times New Roman"/>
          <w:b/>
          <w:color w:val="auto"/>
          <w:lang w:val="en-US"/>
        </w:rPr>
        <w:t>V</w:t>
      </w:r>
      <w:r w:rsidRPr="00437030">
        <w:rPr>
          <w:rFonts w:ascii="Times New Roman" w:hAnsi="Times New Roman" w:cs="Times New Roman"/>
          <w:b/>
          <w:color w:val="auto"/>
        </w:rPr>
        <w:t>. Материально-техническое обеспечение дисциплины</w:t>
      </w:r>
    </w:p>
    <w:p w:rsidR="008306B6" w:rsidRPr="00437030" w:rsidRDefault="008306B6" w:rsidP="009A34F3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color w:val="auto"/>
        </w:rPr>
      </w:pPr>
    </w:p>
    <w:p w:rsidR="008306B6" w:rsidRPr="00437030" w:rsidRDefault="008306B6" w:rsidP="009A34F3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437030">
        <w:rPr>
          <w:rFonts w:ascii="Times New Roman" w:hAnsi="Times New Roman" w:cs="Times New Roman"/>
          <w:b/>
          <w:color w:val="auto"/>
          <w:lang w:val="en-US"/>
        </w:rPr>
        <w:t>VI</w:t>
      </w:r>
      <w:r w:rsidRPr="00437030">
        <w:rPr>
          <w:rFonts w:ascii="Times New Roman" w:hAnsi="Times New Roman" w:cs="Times New Roman"/>
          <w:b/>
          <w:color w:val="auto"/>
        </w:rPr>
        <w:t>. Специализированные условия для инвалидов и лиц с ограниченными возможностями здоровья</w:t>
      </w:r>
    </w:p>
    <w:p w:rsidR="008306B6" w:rsidRPr="00437030" w:rsidRDefault="008306B6" w:rsidP="009A34F3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8306B6" w:rsidRPr="00437030" w:rsidRDefault="008306B6" w:rsidP="009A34F3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437030">
        <w:rPr>
          <w:rFonts w:ascii="Times New Roman" w:hAnsi="Times New Roman" w:cs="Times New Roman"/>
          <w:b/>
          <w:color w:val="auto"/>
          <w:lang w:val="en-US"/>
        </w:rPr>
        <w:t>VII</w:t>
      </w:r>
      <w:r w:rsidRPr="00437030">
        <w:rPr>
          <w:rFonts w:ascii="Times New Roman" w:hAnsi="Times New Roman" w:cs="Times New Roman"/>
          <w:b/>
          <w:color w:val="auto"/>
        </w:rPr>
        <w:t>. Методические указания для обучающихся по освоению дисциплины.</w:t>
      </w:r>
    </w:p>
    <w:p w:rsidR="008306B6" w:rsidRPr="00437030" w:rsidRDefault="008306B6" w:rsidP="009A34F3">
      <w:pPr>
        <w:widowControl/>
        <w:jc w:val="both"/>
        <w:rPr>
          <w:rFonts w:ascii="Times New Roman" w:hAnsi="Times New Roman" w:cs="Times New Roman"/>
          <w:b/>
          <w:color w:val="auto"/>
        </w:rPr>
      </w:pPr>
    </w:p>
    <w:p w:rsidR="008306B6" w:rsidRPr="00437030" w:rsidRDefault="008306B6" w:rsidP="009A34F3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437030">
        <w:rPr>
          <w:rFonts w:ascii="Times New Roman" w:hAnsi="Times New Roman" w:cs="Times New Roman"/>
          <w:b/>
          <w:color w:val="auto"/>
        </w:rPr>
        <w:t>Приложение 1. Примерные оценочные средства</w:t>
      </w:r>
    </w:p>
    <w:p w:rsidR="008306B6" w:rsidRPr="00437030" w:rsidRDefault="008306B6" w:rsidP="009A34F3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8306B6" w:rsidRPr="00437030" w:rsidRDefault="008306B6" w:rsidP="009A34F3">
      <w:pPr>
        <w:widowControl/>
        <w:spacing w:after="200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b/>
          <w:color w:val="auto"/>
        </w:rPr>
        <w:t>Приложение 2. Лист изменений</w:t>
      </w:r>
    </w:p>
    <w:p w:rsidR="008306B6" w:rsidRPr="00437030" w:rsidRDefault="008306B6" w:rsidP="009A34F3">
      <w:pPr>
        <w:pStyle w:val="af0"/>
        <w:rPr>
          <w:rFonts w:ascii="Times New Roman" w:hAnsi="Times New Roman" w:cs="Times New Roman"/>
        </w:rPr>
      </w:pPr>
    </w:p>
    <w:p w:rsidR="008306B6" w:rsidRPr="00437030" w:rsidRDefault="008306B6" w:rsidP="001C668D">
      <w:pPr>
        <w:widowControl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br w:type="page"/>
      </w:r>
    </w:p>
    <w:p w:rsidR="008306B6" w:rsidRPr="00437030" w:rsidRDefault="008306B6" w:rsidP="001C668D">
      <w:pPr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6"/>
        </w:rPr>
      </w:pPr>
      <w:smartTag w:uri="urn:schemas-microsoft-com:office:smarttags" w:element="place">
        <w:r w:rsidRPr="00437030">
          <w:rPr>
            <w:rFonts w:ascii="Times New Roman" w:hAnsi="Times New Roman" w:cs="Times New Roman"/>
            <w:b/>
            <w:bCs/>
            <w:color w:val="auto"/>
            <w:kern w:val="36"/>
            <w:lang w:val="en-US"/>
          </w:rPr>
          <w:t>I</w:t>
        </w:r>
        <w:r w:rsidRPr="00437030">
          <w:rPr>
            <w:rFonts w:ascii="Times New Roman" w:hAnsi="Times New Roman" w:cs="Times New Roman"/>
            <w:b/>
            <w:bCs/>
            <w:color w:val="auto"/>
            <w:kern w:val="36"/>
          </w:rPr>
          <w:t>.</w:t>
        </w:r>
      </w:smartTag>
      <w:r w:rsidRPr="00437030">
        <w:rPr>
          <w:rFonts w:ascii="Times New Roman" w:hAnsi="Times New Roman" w:cs="Times New Roman"/>
          <w:b/>
          <w:bCs/>
          <w:color w:val="auto"/>
          <w:kern w:val="36"/>
        </w:rPr>
        <w:t xml:space="preserve"> Организационно-методический раздел</w:t>
      </w:r>
    </w:p>
    <w:p w:rsidR="008306B6" w:rsidRPr="00437030" w:rsidRDefault="008306B6" w:rsidP="001C668D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437030">
        <w:rPr>
          <w:rFonts w:ascii="Times New Roman" w:hAnsi="Times New Roman" w:cs="Times New Roman"/>
          <w:b/>
          <w:bCs/>
          <w:color w:val="auto"/>
          <w:kern w:val="32"/>
        </w:rPr>
        <w:t>1.1. Цель и задачи освоения учебной дисциплины.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b/>
          <w:color w:val="auto"/>
        </w:rPr>
        <w:t>Целью</w:t>
      </w:r>
      <w:r w:rsidRPr="00437030">
        <w:rPr>
          <w:rFonts w:ascii="Times New Roman" w:hAnsi="Times New Roman" w:cs="Times New Roman"/>
          <w:color w:val="auto"/>
        </w:rPr>
        <w:t xml:space="preserve"> освоения дисциплины является формирование физической культуры личности и способности к направленному использованию средств физической культуры и спорта для сохранения и укрепления здоровья, психофизической подготовки и самоподготовки к будущей жизни и профессиональной деятельности.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 xml:space="preserve">Для достижения поставленной цели предусматривается решение следующих </w:t>
      </w:r>
      <w:r w:rsidRPr="00437030">
        <w:rPr>
          <w:rFonts w:ascii="Times New Roman" w:hAnsi="Times New Roman" w:cs="Times New Roman"/>
          <w:b/>
          <w:color w:val="auto"/>
        </w:rPr>
        <w:t>задач</w:t>
      </w:r>
      <w:r w:rsidRPr="00437030">
        <w:rPr>
          <w:rFonts w:ascii="Times New Roman" w:hAnsi="Times New Roman" w:cs="Times New Roman"/>
          <w:color w:val="auto"/>
        </w:rPr>
        <w:t>:</w:t>
      </w:r>
    </w:p>
    <w:p w:rsidR="008306B6" w:rsidRPr="00437030" w:rsidRDefault="008306B6" w:rsidP="001C668D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>понимание социальной значимости физической культуры и спорта и их роли в развитии личности и подготовке к профессиональной деятельности;</w:t>
      </w:r>
    </w:p>
    <w:p w:rsidR="008306B6" w:rsidRPr="00437030" w:rsidRDefault="008306B6" w:rsidP="001C668D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>формирование теоретических представлений о биологических, психолого-педагогических и практических основах физической культуры;</w:t>
      </w:r>
    </w:p>
    <w:p w:rsidR="008306B6" w:rsidRPr="00437030" w:rsidRDefault="008306B6" w:rsidP="001C668D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>овладение системой практических умений и навыков, обеспечивающих сохранение и укрепление здоровья, развитие и совершенствование психических и физических качеств и свойств личности;</w:t>
      </w:r>
    </w:p>
    <w:p w:rsidR="008306B6" w:rsidRPr="00437030" w:rsidRDefault="008306B6" w:rsidP="001C668D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>обеспечение общей и профессионально-прикладной физической подготовленности к профессиональной и бытовой деятельности в целях последующих жизненных и профессиональных достижений.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437030" w:rsidRDefault="008306B6" w:rsidP="001C668D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437030">
        <w:rPr>
          <w:rFonts w:ascii="Times New Roman" w:hAnsi="Times New Roman" w:cs="Times New Roman"/>
          <w:b/>
          <w:bCs/>
          <w:color w:val="auto"/>
          <w:kern w:val="32"/>
        </w:rPr>
        <w:t>1.2. Место учебной дисциплины в структуре ОПОП</w:t>
      </w:r>
    </w:p>
    <w:p w:rsidR="008306B6" w:rsidRPr="00437030" w:rsidRDefault="008306B6" w:rsidP="001C668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 xml:space="preserve">Дисциплина относится к Базовой части Учебного плана, изучается в 1 семестре. </w:t>
      </w:r>
      <w:r w:rsidRPr="00437030">
        <w:rPr>
          <w:rFonts w:ascii="Times New Roman" w:hAnsi="Times New Roman" w:cs="Times New Roman"/>
          <w:b/>
          <w:bCs/>
          <w:color w:val="auto"/>
        </w:rPr>
        <w:t>Промежуточная аттестация по дисциплине</w:t>
      </w:r>
      <w:r w:rsidRPr="00437030">
        <w:rPr>
          <w:rFonts w:ascii="Times New Roman" w:hAnsi="Times New Roman" w:cs="Times New Roman"/>
          <w:color w:val="auto"/>
        </w:rPr>
        <w:t xml:space="preserve"> </w:t>
      </w:r>
      <w:r w:rsidRPr="00437030">
        <w:rPr>
          <w:rFonts w:ascii="Times New Roman" w:hAnsi="Times New Roman" w:cs="Times New Roman"/>
          <w:bCs/>
          <w:color w:val="auto"/>
        </w:rPr>
        <w:t>о</w:t>
      </w:r>
      <w:r w:rsidRPr="00437030">
        <w:rPr>
          <w:rFonts w:ascii="Times New Roman" w:hAnsi="Times New Roman" w:cs="Times New Roman"/>
          <w:color w:val="auto"/>
        </w:rPr>
        <w:t xml:space="preserve">существляется в форме </w:t>
      </w:r>
      <w:r w:rsidRPr="00437030">
        <w:rPr>
          <w:rFonts w:ascii="Times New Roman" w:hAnsi="Times New Roman" w:cs="Times New Roman"/>
          <w:b/>
          <w:color w:val="auto"/>
        </w:rPr>
        <w:t xml:space="preserve">зачета (в 1 семестре). </w:t>
      </w:r>
      <w:r w:rsidRPr="00437030">
        <w:rPr>
          <w:rFonts w:ascii="Times New Roman" w:hAnsi="Times New Roman" w:cs="Times New Roman"/>
          <w:color w:val="auto"/>
        </w:rPr>
        <w:t xml:space="preserve">При этом проводится оценка компетенций, сформированных по дисциплине. </w:t>
      </w:r>
    </w:p>
    <w:p w:rsidR="008306B6" w:rsidRPr="00437030" w:rsidRDefault="008306B6" w:rsidP="00D158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437030">
        <w:rPr>
          <w:rFonts w:ascii="Times New Roman" w:hAnsi="Times New Roman" w:cs="Times New Roman"/>
          <w:shd w:val="clear" w:color="auto" w:fill="FFFFFF"/>
        </w:rPr>
        <w:t>Взаимосвязь знаний, умений и навыков, формируемых дисциплиной, с другими дисциплинами учебного плана соответствует «Приложению 1» к ОПОП (Матрица компетенций).</w:t>
      </w:r>
    </w:p>
    <w:p w:rsidR="008306B6" w:rsidRPr="00437030" w:rsidRDefault="008306B6" w:rsidP="001C668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8306B6" w:rsidRPr="00437030" w:rsidRDefault="008306B6" w:rsidP="001C668D">
      <w:pPr>
        <w:keepNext/>
        <w:widowControl/>
        <w:ind w:firstLine="567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437030">
        <w:rPr>
          <w:rFonts w:ascii="Times New Roman" w:hAnsi="Times New Roman" w:cs="Times New Roman"/>
          <w:b/>
          <w:bCs/>
          <w:color w:val="auto"/>
          <w:kern w:val="32"/>
        </w:rPr>
        <w:t xml:space="preserve">1.3. Роль дисциплины в формировании компетенций выпускника. </w:t>
      </w:r>
    </w:p>
    <w:p w:rsidR="008306B6" w:rsidRPr="00437030" w:rsidRDefault="008306B6" w:rsidP="001C668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 xml:space="preserve">Дисциплина является составляющей в процессе освоения </w:t>
      </w:r>
      <w:r w:rsidR="00437030">
        <w:rPr>
          <w:rFonts w:ascii="Times New Roman" w:hAnsi="Times New Roman" w:cs="Times New Roman"/>
          <w:color w:val="auto"/>
        </w:rPr>
        <w:t>компетенции УК-7</w:t>
      </w:r>
      <w:r w:rsidRPr="00437030">
        <w:rPr>
          <w:rFonts w:ascii="Times New Roman" w:hAnsi="Times New Roman" w:cs="Times New Roman"/>
          <w:color w:val="auto"/>
        </w:rPr>
        <w:t>.</w:t>
      </w:r>
    </w:p>
    <w:p w:rsidR="008306B6" w:rsidRPr="00437030" w:rsidRDefault="008306B6" w:rsidP="001C668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8306B6" w:rsidRPr="00437030" w:rsidRDefault="008306B6" w:rsidP="001C668D">
      <w:pPr>
        <w:keepNext/>
        <w:widowControl/>
        <w:ind w:firstLine="567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437030">
        <w:rPr>
          <w:rFonts w:ascii="Times New Roman" w:hAnsi="Times New Roman" w:cs="Times New Roman"/>
          <w:b/>
          <w:bCs/>
          <w:color w:val="auto"/>
          <w:kern w:val="32"/>
        </w:rPr>
        <w:t>1.4. Перечень планируемых результатов обучения по дисциплине.</w:t>
      </w:r>
    </w:p>
    <w:p w:rsidR="008306B6" w:rsidRPr="00437030" w:rsidRDefault="008306B6" w:rsidP="001C668D">
      <w:pPr>
        <w:widowControl/>
        <w:ind w:firstLine="567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>В результате обучения по дисциплине обучающийся должен обладать следующими компетенциями: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20"/>
        <w:gridCol w:w="7745"/>
      </w:tblGrid>
      <w:tr w:rsidR="008306B6" w:rsidRPr="00437030" w:rsidTr="00832020">
        <w:trPr>
          <w:trHeight w:val="606"/>
        </w:trPr>
        <w:tc>
          <w:tcPr>
            <w:tcW w:w="1620" w:type="dxa"/>
            <w:vAlign w:val="center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Код компетенции</w:t>
            </w:r>
          </w:p>
        </w:tc>
        <w:tc>
          <w:tcPr>
            <w:tcW w:w="7745" w:type="dxa"/>
            <w:vAlign w:val="center"/>
          </w:tcPr>
          <w:p w:rsidR="008306B6" w:rsidRPr="00437030" w:rsidRDefault="008306B6" w:rsidP="001C668D">
            <w:pPr>
              <w:widowControl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Содержание компетенции</w:t>
            </w:r>
          </w:p>
        </w:tc>
      </w:tr>
      <w:tr w:rsidR="008306B6" w:rsidRPr="00437030" w:rsidTr="00832020">
        <w:trPr>
          <w:trHeight w:val="440"/>
        </w:trPr>
        <w:tc>
          <w:tcPr>
            <w:tcW w:w="1620" w:type="dxa"/>
            <w:vAlign w:val="bottom"/>
          </w:tcPr>
          <w:p w:rsidR="008306B6" w:rsidRPr="00437030" w:rsidRDefault="00976410" w:rsidP="00976410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  <w:tc>
          <w:tcPr>
            <w:tcW w:w="7745" w:type="dxa"/>
            <w:vAlign w:val="center"/>
          </w:tcPr>
          <w:p w:rsidR="008306B6" w:rsidRPr="00437030" w:rsidRDefault="00976410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>Обучающийся должен приобрести следующие знания, умения и навыки: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1"/>
        <w:gridCol w:w="2992"/>
        <w:gridCol w:w="2293"/>
        <w:gridCol w:w="2522"/>
      </w:tblGrid>
      <w:tr w:rsidR="008306B6" w:rsidRPr="00437030" w:rsidTr="00832020">
        <w:tc>
          <w:tcPr>
            <w:tcW w:w="1661" w:type="dxa"/>
          </w:tcPr>
          <w:p w:rsidR="008306B6" w:rsidRPr="00437030" w:rsidRDefault="008306B6" w:rsidP="0083202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Код компетенции</w:t>
            </w:r>
          </w:p>
        </w:tc>
        <w:tc>
          <w:tcPr>
            <w:tcW w:w="2992" w:type="dxa"/>
          </w:tcPr>
          <w:p w:rsidR="008306B6" w:rsidRPr="00437030" w:rsidRDefault="008306B6" w:rsidP="0083202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Знать</w:t>
            </w:r>
          </w:p>
        </w:tc>
        <w:tc>
          <w:tcPr>
            <w:tcW w:w="2293" w:type="dxa"/>
          </w:tcPr>
          <w:p w:rsidR="008306B6" w:rsidRPr="00437030" w:rsidRDefault="008306B6" w:rsidP="0083202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Уметь</w:t>
            </w:r>
          </w:p>
        </w:tc>
        <w:tc>
          <w:tcPr>
            <w:tcW w:w="2522" w:type="dxa"/>
          </w:tcPr>
          <w:p w:rsidR="008306B6" w:rsidRPr="00437030" w:rsidRDefault="008306B6" w:rsidP="0083202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Владеть навыками</w:t>
            </w:r>
          </w:p>
        </w:tc>
      </w:tr>
      <w:tr w:rsidR="008306B6" w:rsidRPr="00437030" w:rsidTr="00832020">
        <w:tc>
          <w:tcPr>
            <w:tcW w:w="1661" w:type="dxa"/>
          </w:tcPr>
          <w:p w:rsidR="008306B6" w:rsidRPr="00437030" w:rsidRDefault="00976410" w:rsidP="001C668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  <w:tc>
          <w:tcPr>
            <w:tcW w:w="2992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437030">
              <w:rPr>
                <w:rFonts w:ascii="Times New Roman" w:hAnsi="Times New Roman" w:cs="Times New Roman"/>
                <w:bCs/>
                <w:color w:val="auto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 xml:space="preserve">способы контроля и оценки физического </w:t>
            </w:r>
            <w:r w:rsidRPr="00437030">
              <w:rPr>
                <w:rFonts w:ascii="Times New Roman" w:hAnsi="Times New Roman" w:cs="Times New Roman"/>
                <w:color w:val="auto"/>
              </w:rPr>
              <w:lastRenderedPageBreak/>
              <w:t>развития и физической подготовленности человека;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правила и способы планирования индивидуальных спортивных занятий различной целевой направленности.</w:t>
            </w:r>
          </w:p>
        </w:tc>
        <w:tc>
          <w:tcPr>
            <w:tcW w:w="2293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lastRenderedPageBreak/>
              <w:t xml:space="preserve">выполнять индивидуально подобранные комплексы оздоровительной и адаптивной (лечебной) физической культуры, </w:t>
            </w:r>
            <w:r w:rsidRPr="00437030">
              <w:rPr>
                <w:rFonts w:ascii="Times New Roman" w:hAnsi="Times New Roman" w:cs="Times New Roman"/>
                <w:color w:val="auto"/>
              </w:rPr>
              <w:lastRenderedPageBreak/>
              <w:t>композиции ритмической и аэробной гимнастики, комплексы упражнения атлетической гимнастики;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 xml:space="preserve">выполнять простейшие приемы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</w:rPr>
              <w:t>самомассажа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</w:rPr>
              <w:t xml:space="preserve"> и релаксации;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преодолевать искусственные и естественные препятствия с использованием разнообразных способов передвижения;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 xml:space="preserve">выполнять приемы защиты и самообороны, страховки и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</w:rPr>
              <w:t>самостраховки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</w:rPr>
              <w:t>;</w:t>
            </w:r>
          </w:p>
        </w:tc>
        <w:tc>
          <w:tcPr>
            <w:tcW w:w="2522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способностью использовать методы и средства физической культуры для обеспечения полноценной социальной и профессиональной деятельности;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lastRenderedPageBreak/>
              <w:t>повышения работоспособности, сохранения и укрепления здоровья;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организации и проведения индивидуального, коллективного и семейного отдыха, в том числе при участии в массовых спортивных соревнованиях;</w:t>
            </w:r>
          </w:p>
          <w:p w:rsidR="008306B6" w:rsidRPr="00437030" w:rsidRDefault="008306B6" w:rsidP="001C668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 xml:space="preserve">навыком </w:t>
            </w: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использовать методы и средства физической культуры для обеспечения полноценной социальной и профессиональной деятельности.</w:t>
            </w:r>
          </w:p>
        </w:tc>
      </w:tr>
    </w:tbl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437030" w:rsidRDefault="008306B6" w:rsidP="001C668D">
      <w:pPr>
        <w:rPr>
          <w:rFonts w:ascii="Times New Roman" w:eastAsia="Batang" w:hAnsi="Times New Roman" w:cs="Times New Roman"/>
          <w:color w:val="auto"/>
        </w:rPr>
      </w:pPr>
    </w:p>
    <w:p w:rsidR="008306B6" w:rsidRPr="00437030" w:rsidRDefault="008306B6" w:rsidP="001C668D">
      <w:pPr>
        <w:rPr>
          <w:rFonts w:ascii="Times New Roman" w:eastAsia="Batang" w:hAnsi="Times New Roman" w:cs="Times New Roman"/>
          <w:color w:val="auto"/>
        </w:rPr>
        <w:sectPr w:rsidR="008306B6" w:rsidRPr="00437030" w:rsidSect="00DB246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8306B6" w:rsidRPr="00437030" w:rsidRDefault="008306B6" w:rsidP="001C668D">
      <w:pPr>
        <w:keepNext/>
        <w:spacing w:before="2"/>
        <w:ind w:left="432" w:hanging="432"/>
        <w:outlineLvl w:val="0"/>
        <w:rPr>
          <w:rFonts w:ascii="Times New Roman" w:hAnsi="Times New Roman" w:cs="Times New Roman"/>
          <w:b/>
          <w:bCs/>
          <w:color w:val="auto"/>
        </w:rPr>
      </w:pPr>
      <w:r w:rsidRPr="00437030">
        <w:rPr>
          <w:rFonts w:ascii="Times New Roman" w:hAnsi="Times New Roman" w:cs="Times New Roman"/>
          <w:b/>
          <w:bCs/>
          <w:color w:val="auto"/>
        </w:rPr>
        <w:lastRenderedPageBreak/>
        <w:t>1.5. Соответствие уровней освоения компетенции планируемым результатам обучения и критериям их оценивания</w:t>
      </w:r>
    </w:p>
    <w:tbl>
      <w:tblPr>
        <w:tblW w:w="13762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39"/>
        <w:gridCol w:w="1417"/>
        <w:gridCol w:w="2410"/>
        <w:gridCol w:w="1984"/>
        <w:gridCol w:w="2977"/>
        <w:gridCol w:w="2835"/>
      </w:tblGrid>
      <w:tr w:rsidR="008306B6" w:rsidRPr="00437030" w:rsidTr="00A21896">
        <w:trPr>
          <w:trHeight w:val="481"/>
        </w:trPr>
        <w:tc>
          <w:tcPr>
            <w:tcW w:w="2139" w:type="dxa"/>
            <w:vMerge w:val="restart"/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030">
              <w:rPr>
                <w:rFonts w:ascii="Times New Roman" w:hAnsi="Times New Roman" w:cs="Times New Roman"/>
                <w:b/>
                <w:bCs/>
              </w:rPr>
              <w:t>Код и содержание компетенций</w:t>
            </w:r>
          </w:p>
        </w:tc>
        <w:tc>
          <w:tcPr>
            <w:tcW w:w="1417" w:type="dxa"/>
            <w:vMerge w:val="restart"/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030">
              <w:rPr>
                <w:rFonts w:ascii="Times New Roman" w:hAnsi="Times New Roman" w:cs="Times New Roman"/>
                <w:b/>
                <w:bCs/>
              </w:rPr>
              <w:t>Этап освоения компетенции</w:t>
            </w:r>
          </w:p>
        </w:tc>
        <w:tc>
          <w:tcPr>
            <w:tcW w:w="10206" w:type="dxa"/>
            <w:gridSpan w:val="4"/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  <w:b/>
                <w:bCs/>
              </w:rPr>
              <w:t xml:space="preserve">Основные признаки </w:t>
            </w:r>
            <w:proofErr w:type="spellStart"/>
            <w:r w:rsidRPr="00437030">
              <w:rPr>
                <w:rFonts w:ascii="Times New Roman" w:hAnsi="Times New Roman" w:cs="Times New Roman"/>
                <w:b/>
                <w:bCs/>
              </w:rPr>
              <w:t>сформированности</w:t>
            </w:r>
            <w:proofErr w:type="spellEnd"/>
            <w:r w:rsidRPr="00437030">
              <w:rPr>
                <w:rFonts w:ascii="Times New Roman" w:hAnsi="Times New Roman" w:cs="Times New Roman"/>
                <w:b/>
                <w:bCs/>
              </w:rPr>
              <w:t xml:space="preserve"> компетенции (дескрипторное описание уровня)</w:t>
            </w:r>
          </w:p>
        </w:tc>
      </w:tr>
      <w:tr w:rsidR="008306B6" w:rsidRPr="00437030" w:rsidTr="00A21896">
        <w:trPr>
          <w:trHeight w:val="417"/>
        </w:trPr>
        <w:tc>
          <w:tcPr>
            <w:tcW w:w="2139" w:type="dxa"/>
            <w:vMerge/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030">
              <w:rPr>
                <w:rFonts w:ascii="Times New Roman" w:hAnsi="Times New Roman" w:cs="Times New Roman"/>
                <w:b/>
                <w:bCs/>
              </w:rPr>
              <w:t xml:space="preserve">Признаки оценки </w:t>
            </w:r>
            <w:proofErr w:type="spellStart"/>
            <w:r w:rsidRPr="00437030">
              <w:rPr>
                <w:rFonts w:ascii="Times New Roman" w:hAnsi="Times New Roman" w:cs="Times New Roman"/>
                <w:b/>
                <w:bCs/>
              </w:rPr>
              <w:t>несформированности</w:t>
            </w:r>
            <w:proofErr w:type="spellEnd"/>
            <w:r w:rsidRPr="00437030">
              <w:rPr>
                <w:rFonts w:ascii="Times New Roman" w:hAnsi="Times New Roman" w:cs="Times New Roman"/>
                <w:b/>
                <w:bCs/>
              </w:rPr>
              <w:t xml:space="preserve"> компетенции</w:t>
            </w:r>
          </w:p>
        </w:tc>
        <w:tc>
          <w:tcPr>
            <w:tcW w:w="7796" w:type="dxa"/>
            <w:gridSpan w:val="3"/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  <w:b/>
                <w:bCs/>
              </w:rPr>
              <w:t xml:space="preserve">Признаки оценки </w:t>
            </w:r>
            <w:proofErr w:type="spellStart"/>
            <w:r w:rsidRPr="00437030">
              <w:rPr>
                <w:rFonts w:ascii="Times New Roman" w:hAnsi="Times New Roman" w:cs="Times New Roman"/>
                <w:b/>
                <w:bCs/>
              </w:rPr>
              <w:t>сформированности</w:t>
            </w:r>
            <w:proofErr w:type="spellEnd"/>
            <w:r w:rsidRPr="00437030">
              <w:rPr>
                <w:rFonts w:ascii="Times New Roman" w:hAnsi="Times New Roman" w:cs="Times New Roman"/>
                <w:b/>
                <w:bCs/>
              </w:rPr>
              <w:t xml:space="preserve"> компетенции</w:t>
            </w:r>
          </w:p>
        </w:tc>
      </w:tr>
      <w:tr w:rsidR="008306B6" w:rsidRPr="00437030" w:rsidTr="00A21896">
        <w:trPr>
          <w:trHeight w:val="409"/>
        </w:trPr>
        <w:tc>
          <w:tcPr>
            <w:tcW w:w="2139" w:type="dxa"/>
            <w:vMerge/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030">
              <w:rPr>
                <w:rFonts w:ascii="Times New Roman" w:hAnsi="Times New Roman" w:cs="Times New Roman"/>
                <w:b/>
                <w:bCs/>
              </w:rPr>
              <w:t>минимальный</w:t>
            </w:r>
          </w:p>
        </w:tc>
        <w:tc>
          <w:tcPr>
            <w:tcW w:w="2977" w:type="dxa"/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030">
              <w:rPr>
                <w:rFonts w:ascii="Times New Roman" w:hAnsi="Times New Roman" w:cs="Times New Roman"/>
                <w:b/>
                <w:bCs/>
              </w:rPr>
              <w:t>средний</w:t>
            </w:r>
          </w:p>
        </w:tc>
        <w:tc>
          <w:tcPr>
            <w:tcW w:w="2835" w:type="dxa"/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030">
              <w:rPr>
                <w:rFonts w:ascii="Times New Roman" w:hAnsi="Times New Roman" w:cs="Times New Roman"/>
                <w:b/>
                <w:bCs/>
              </w:rPr>
              <w:t>максимальный</w:t>
            </w:r>
          </w:p>
        </w:tc>
      </w:tr>
      <w:tr w:rsidR="008306B6" w:rsidRPr="00437030" w:rsidTr="00A218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ОК-8 – способность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Знает в общих чертах о влиянии оздоровительных систем физического воспитания на укрепление здоровья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Знает некоторые аспекты влияния оздоровительных систем физического воспитания на укрепление здоровья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Знает о различных типах влияния оздоровительных систем физического воспитания на укрепление здоровья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Детально представляет влияние оздоровительных систем физического воспитания на укрепление здоровья</w:t>
            </w:r>
          </w:p>
        </w:tc>
      </w:tr>
      <w:tr w:rsidR="008306B6" w:rsidRPr="00437030" w:rsidTr="00A218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Умеет выполнять отдельные упражнения под руководством тренера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Умеет выполнять комплексы упражнений под руководством тренера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Умеет выполнять комплексы оздоровительной и адаптивной (лечебной) физической культуры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Умеет самостоятельно выполнять комплексы оздоровительной и адаптивной (лечебной) физической культуры</w:t>
            </w:r>
          </w:p>
        </w:tc>
      </w:tr>
      <w:tr w:rsidR="008306B6" w:rsidRPr="00437030" w:rsidTr="00A218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Владеет отдельными навыками и методиками повышения работоспособности, сохранения и укрепления здоровья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Владеет некоторыми навыками и методиками повышения работоспособности, сохранения и укрепления здоровья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Владеет различными навыками и методиками повышения работоспособности, сохранения и укрепления здоровья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B6" w:rsidRPr="00437030" w:rsidRDefault="008306B6" w:rsidP="00A21896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В совершенстве владеет навыками и методиками повышения работоспособности, сохранения и укрепления здоровья</w:t>
            </w:r>
          </w:p>
        </w:tc>
      </w:tr>
    </w:tbl>
    <w:p w:rsidR="008306B6" w:rsidRPr="00437030" w:rsidRDefault="008306B6" w:rsidP="001C668D">
      <w:pPr>
        <w:rPr>
          <w:rFonts w:ascii="Times New Roman" w:hAnsi="Times New Roman" w:cs="Times New Roman"/>
          <w:color w:val="auto"/>
        </w:rPr>
      </w:pPr>
    </w:p>
    <w:p w:rsidR="008306B6" w:rsidRPr="00437030" w:rsidRDefault="008306B6" w:rsidP="001C668D">
      <w:pPr>
        <w:rPr>
          <w:rFonts w:ascii="Times New Roman" w:hAnsi="Times New Roman" w:cs="Times New Roman"/>
          <w:color w:val="auto"/>
        </w:rPr>
        <w:sectPr w:rsidR="008306B6" w:rsidRPr="00437030" w:rsidSect="00DB246A">
          <w:type w:val="continuous"/>
          <w:pgSz w:w="16838" w:h="11906" w:orient="landscape"/>
          <w:pgMar w:top="1134" w:right="850" w:bottom="1134" w:left="1701" w:header="708" w:footer="708" w:gutter="0"/>
          <w:cols w:space="720"/>
        </w:sectPr>
      </w:pPr>
    </w:p>
    <w:p w:rsidR="008306B6" w:rsidRPr="00437030" w:rsidRDefault="008306B6" w:rsidP="001C668D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8306B6" w:rsidRPr="00437030" w:rsidRDefault="008306B6" w:rsidP="004E136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03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37030">
        <w:rPr>
          <w:rFonts w:ascii="Times New Roman" w:hAnsi="Times New Roman" w:cs="Times New Roman"/>
          <w:sz w:val="24"/>
          <w:szCs w:val="24"/>
        </w:rPr>
        <w:t>. Объем дисциплины в зачетных единицах с указанием количества академических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8306B6" w:rsidRPr="00437030" w:rsidRDefault="008306B6" w:rsidP="001C668D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437030" w:rsidRDefault="008306B6" w:rsidP="001C66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 xml:space="preserve">Общая трудоемкость дисциплины составляет </w:t>
      </w:r>
      <w:r w:rsidRPr="00437030">
        <w:rPr>
          <w:rFonts w:ascii="Times New Roman" w:hAnsi="Times New Roman" w:cs="Times New Roman"/>
          <w:b/>
          <w:color w:val="auto"/>
        </w:rPr>
        <w:t>2</w:t>
      </w:r>
      <w:r w:rsidRPr="00437030">
        <w:rPr>
          <w:rFonts w:ascii="Times New Roman" w:hAnsi="Times New Roman" w:cs="Times New Roman"/>
          <w:color w:val="auto"/>
        </w:rPr>
        <w:t xml:space="preserve"> зачетные единицы, </w:t>
      </w:r>
      <w:r w:rsidRPr="00437030">
        <w:rPr>
          <w:rFonts w:ascii="Times New Roman" w:hAnsi="Times New Roman" w:cs="Times New Roman"/>
          <w:b/>
          <w:color w:val="auto"/>
        </w:rPr>
        <w:t>72</w:t>
      </w:r>
      <w:r w:rsidRPr="00437030">
        <w:rPr>
          <w:rFonts w:ascii="Times New Roman" w:hAnsi="Times New Roman" w:cs="Times New Roman"/>
          <w:color w:val="auto"/>
        </w:rPr>
        <w:t xml:space="preserve"> часа.</w:t>
      </w:r>
    </w:p>
    <w:p w:rsidR="008306B6" w:rsidRPr="00437030" w:rsidRDefault="008306B6" w:rsidP="001C668D">
      <w:pPr>
        <w:ind w:firstLine="709"/>
        <w:jc w:val="both"/>
        <w:rPr>
          <w:rStyle w:val="60"/>
          <w:b w:val="0"/>
          <w:bCs w:val="0"/>
          <w:color w:val="auto"/>
        </w:rPr>
      </w:pP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3"/>
        <w:gridCol w:w="1811"/>
        <w:gridCol w:w="1925"/>
        <w:gridCol w:w="1926"/>
      </w:tblGrid>
      <w:tr w:rsidR="008306B6" w:rsidRPr="00437030" w:rsidTr="000430E0">
        <w:tc>
          <w:tcPr>
            <w:tcW w:w="3794" w:type="dxa"/>
            <w:gridSpan w:val="2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Виды учебной работы</w:t>
            </w:r>
          </w:p>
        </w:tc>
        <w:tc>
          <w:tcPr>
            <w:tcW w:w="1925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1 семестр</w:t>
            </w:r>
          </w:p>
        </w:tc>
        <w:tc>
          <w:tcPr>
            <w:tcW w:w="1926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Итого</w:t>
            </w:r>
          </w:p>
        </w:tc>
      </w:tr>
      <w:tr w:rsidR="008306B6" w:rsidRPr="00437030" w:rsidTr="000430E0">
        <w:trPr>
          <w:trHeight w:val="547"/>
        </w:trPr>
        <w:tc>
          <w:tcPr>
            <w:tcW w:w="1983" w:type="dxa"/>
            <w:vMerge w:val="restart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Контактная работа</w:t>
            </w:r>
          </w:p>
        </w:tc>
        <w:tc>
          <w:tcPr>
            <w:tcW w:w="1811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Занятия лекционного типа</w:t>
            </w:r>
          </w:p>
        </w:tc>
        <w:tc>
          <w:tcPr>
            <w:tcW w:w="1925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1926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16</w:t>
            </w:r>
          </w:p>
        </w:tc>
      </w:tr>
      <w:tr w:rsidR="008306B6" w:rsidRPr="00437030" w:rsidTr="000430E0">
        <w:trPr>
          <w:trHeight w:val="575"/>
        </w:trPr>
        <w:tc>
          <w:tcPr>
            <w:tcW w:w="1983" w:type="dxa"/>
            <w:vMerge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1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Занятия семинарского типа</w:t>
            </w:r>
          </w:p>
        </w:tc>
        <w:tc>
          <w:tcPr>
            <w:tcW w:w="1925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1926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16</w:t>
            </w:r>
          </w:p>
        </w:tc>
      </w:tr>
      <w:tr w:rsidR="008306B6" w:rsidRPr="00437030" w:rsidTr="000430E0">
        <w:trPr>
          <w:trHeight w:val="305"/>
        </w:trPr>
        <w:tc>
          <w:tcPr>
            <w:tcW w:w="1983" w:type="dxa"/>
            <w:vMerge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1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Сдача зачёта</w:t>
            </w:r>
          </w:p>
        </w:tc>
        <w:tc>
          <w:tcPr>
            <w:tcW w:w="1925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0,2</w:t>
            </w:r>
          </w:p>
        </w:tc>
        <w:tc>
          <w:tcPr>
            <w:tcW w:w="1926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0,2</w:t>
            </w:r>
          </w:p>
        </w:tc>
      </w:tr>
      <w:tr w:rsidR="008306B6" w:rsidRPr="00437030" w:rsidTr="000430E0">
        <w:trPr>
          <w:trHeight w:val="1625"/>
        </w:trPr>
        <w:tc>
          <w:tcPr>
            <w:tcW w:w="1983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Самостоятельная работа</w:t>
            </w:r>
          </w:p>
        </w:tc>
        <w:tc>
          <w:tcPr>
            <w:tcW w:w="1811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В период теоретического обучения, включая подготовку к зачёту</w:t>
            </w:r>
          </w:p>
        </w:tc>
        <w:tc>
          <w:tcPr>
            <w:tcW w:w="1925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39,8</w:t>
            </w:r>
          </w:p>
        </w:tc>
        <w:tc>
          <w:tcPr>
            <w:tcW w:w="1926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39,8</w:t>
            </w:r>
          </w:p>
        </w:tc>
      </w:tr>
      <w:tr w:rsidR="008306B6" w:rsidRPr="00437030" w:rsidTr="000430E0">
        <w:trPr>
          <w:trHeight w:val="443"/>
        </w:trPr>
        <w:tc>
          <w:tcPr>
            <w:tcW w:w="1983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Итого</w:t>
            </w:r>
          </w:p>
        </w:tc>
        <w:tc>
          <w:tcPr>
            <w:tcW w:w="1811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925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926" w:type="dxa"/>
            <w:vAlign w:val="center"/>
          </w:tcPr>
          <w:p w:rsidR="008306B6" w:rsidRPr="00437030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</w:tc>
      </w:tr>
    </w:tbl>
    <w:p w:rsidR="008306B6" w:rsidRPr="00437030" w:rsidRDefault="008306B6" w:rsidP="001C668D">
      <w:pPr>
        <w:ind w:firstLine="709"/>
        <w:jc w:val="both"/>
        <w:rPr>
          <w:rStyle w:val="60"/>
          <w:b w:val="0"/>
          <w:bCs w:val="0"/>
          <w:color w:val="auto"/>
        </w:rPr>
      </w:pPr>
    </w:p>
    <w:p w:rsidR="008306B6" w:rsidRPr="00437030" w:rsidRDefault="008306B6" w:rsidP="005E7BF3">
      <w:pPr>
        <w:keepNext/>
        <w:ind w:firstLine="709"/>
        <w:jc w:val="both"/>
        <w:outlineLvl w:val="0"/>
        <w:rPr>
          <w:rFonts w:ascii="Times New Roman" w:hAnsi="Times New Roman" w:cs="Times New Roman"/>
          <w:b/>
          <w:kern w:val="32"/>
          <w:shd w:val="clear" w:color="auto" w:fill="FFFFFF"/>
        </w:rPr>
      </w:pPr>
      <w:r w:rsidRPr="00437030">
        <w:rPr>
          <w:rFonts w:ascii="Times New Roman" w:hAnsi="Times New Roman" w:cs="Times New Roman"/>
          <w:b/>
          <w:kern w:val="32"/>
          <w:shd w:val="clear" w:color="auto" w:fill="FFFFFF"/>
          <w:lang w:val="en-US"/>
        </w:rPr>
        <w:t>III</w:t>
      </w:r>
      <w:r w:rsidRPr="00437030">
        <w:rPr>
          <w:rFonts w:ascii="Times New Roman" w:hAnsi="Times New Roman" w:cs="Times New Roman"/>
          <w:b/>
          <w:kern w:val="32"/>
          <w:shd w:val="clear" w:color="auto" w:fill="FFFFFF"/>
        </w:rPr>
        <w:t>. Содержание дисциплины с указанием отведенного количества академических часов, видов учебных занятий и форм текущего контроля</w:t>
      </w:r>
    </w:p>
    <w:p w:rsidR="008306B6" w:rsidRPr="00437030" w:rsidRDefault="008306B6" w:rsidP="005E7BF3">
      <w:pPr>
        <w:keepNext/>
        <w:spacing w:before="240" w:after="60"/>
        <w:ind w:firstLine="709"/>
        <w:jc w:val="both"/>
        <w:outlineLvl w:val="0"/>
        <w:rPr>
          <w:rFonts w:ascii="Times New Roman" w:hAnsi="Times New Roman" w:cs="Times New Roman"/>
          <w:b/>
          <w:bCs/>
          <w:kern w:val="32"/>
          <w:shd w:val="clear" w:color="auto" w:fill="FFFFFF"/>
        </w:rPr>
      </w:pPr>
      <w:r w:rsidRPr="00437030">
        <w:rPr>
          <w:rFonts w:ascii="Times New Roman" w:hAnsi="Times New Roman" w:cs="Times New Roman"/>
          <w:b/>
          <w:bCs/>
          <w:kern w:val="32"/>
        </w:rPr>
        <w:t>3.1</w:t>
      </w:r>
      <w:r w:rsidRPr="00437030">
        <w:rPr>
          <w:rFonts w:ascii="Times New Roman" w:hAnsi="Times New Roman" w:cs="Times New Roman"/>
          <w:bCs/>
          <w:kern w:val="32"/>
        </w:rPr>
        <w:t>.</w:t>
      </w:r>
      <w:r w:rsidRPr="00437030">
        <w:rPr>
          <w:rFonts w:ascii="Times New Roman" w:hAnsi="Times New Roman" w:cs="Times New Roman"/>
          <w:b/>
          <w:kern w:val="32"/>
          <w:shd w:val="clear" w:color="auto" w:fill="FFFFFF"/>
        </w:rPr>
        <w:t xml:space="preserve"> Содержание дисциплины, структурированное по темам, и виды контактной работы с обучающимися</w:t>
      </w:r>
    </w:p>
    <w:p w:rsidR="008306B6" w:rsidRPr="00437030" w:rsidRDefault="008306B6" w:rsidP="001C668D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"/>
        <w:gridCol w:w="6805"/>
        <w:gridCol w:w="567"/>
        <w:gridCol w:w="708"/>
        <w:gridCol w:w="851"/>
        <w:gridCol w:w="928"/>
      </w:tblGrid>
      <w:tr w:rsidR="008306B6" w:rsidRPr="00437030" w:rsidTr="00E31142">
        <w:trPr>
          <w:jc w:val="center"/>
        </w:trPr>
        <w:tc>
          <w:tcPr>
            <w:tcW w:w="506" w:type="dxa"/>
            <w:vMerge w:val="restart"/>
            <w:vAlign w:val="center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</w:t>
            </w:r>
          </w:p>
        </w:tc>
        <w:tc>
          <w:tcPr>
            <w:tcW w:w="6805" w:type="dxa"/>
            <w:vMerge w:val="restart"/>
            <w:vAlign w:val="center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Название темы с кратким содержанием</w:t>
            </w:r>
          </w:p>
        </w:tc>
        <w:tc>
          <w:tcPr>
            <w:tcW w:w="3054" w:type="dxa"/>
            <w:gridSpan w:val="4"/>
            <w:vAlign w:val="center"/>
          </w:tcPr>
          <w:p w:rsidR="008306B6" w:rsidRPr="00437030" w:rsidRDefault="008306B6" w:rsidP="001C668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Контактная работа с обучающимися</w:t>
            </w:r>
          </w:p>
        </w:tc>
      </w:tr>
      <w:tr w:rsidR="008306B6" w:rsidRPr="00437030" w:rsidTr="00E31142">
        <w:trPr>
          <w:cantSplit/>
          <w:trHeight w:val="2156"/>
          <w:jc w:val="center"/>
        </w:trPr>
        <w:tc>
          <w:tcPr>
            <w:tcW w:w="506" w:type="dxa"/>
            <w:vMerge/>
            <w:vAlign w:val="center"/>
          </w:tcPr>
          <w:p w:rsidR="008306B6" w:rsidRPr="00437030" w:rsidRDefault="008306B6" w:rsidP="001C668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805" w:type="dxa"/>
            <w:vMerge/>
            <w:vAlign w:val="center"/>
          </w:tcPr>
          <w:p w:rsidR="008306B6" w:rsidRPr="00437030" w:rsidRDefault="008306B6" w:rsidP="001C668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306B6" w:rsidRPr="00437030" w:rsidRDefault="008306B6" w:rsidP="001C668D">
            <w:pPr>
              <w:widowControl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Лекции</w:t>
            </w:r>
          </w:p>
        </w:tc>
        <w:tc>
          <w:tcPr>
            <w:tcW w:w="708" w:type="dxa"/>
            <w:textDirection w:val="btLr"/>
            <w:vAlign w:val="center"/>
          </w:tcPr>
          <w:p w:rsidR="008306B6" w:rsidRPr="00437030" w:rsidRDefault="008306B6" w:rsidP="001C668D">
            <w:pPr>
              <w:widowControl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Практические занятия</w:t>
            </w:r>
          </w:p>
        </w:tc>
        <w:tc>
          <w:tcPr>
            <w:tcW w:w="851" w:type="dxa"/>
            <w:textDirection w:val="btLr"/>
            <w:vAlign w:val="center"/>
          </w:tcPr>
          <w:p w:rsidR="008306B6" w:rsidRPr="00437030" w:rsidRDefault="008306B6" w:rsidP="001C668D">
            <w:pPr>
              <w:widowControl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Формы текущего контроля</w:t>
            </w:r>
          </w:p>
        </w:tc>
        <w:tc>
          <w:tcPr>
            <w:tcW w:w="928" w:type="dxa"/>
            <w:textDirection w:val="btLr"/>
            <w:vAlign w:val="center"/>
          </w:tcPr>
          <w:p w:rsidR="008306B6" w:rsidRPr="00437030" w:rsidRDefault="008306B6" w:rsidP="001C668D">
            <w:pPr>
              <w:widowControl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Формируе-мые</w:t>
            </w:r>
            <w:proofErr w:type="spellEnd"/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компетенции</w:t>
            </w:r>
          </w:p>
        </w:tc>
      </w:tr>
      <w:tr w:rsidR="008306B6" w:rsidRPr="00437030" w:rsidTr="00E31142">
        <w:trPr>
          <w:jc w:val="center"/>
        </w:trPr>
        <w:tc>
          <w:tcPr>
            <w:tcW w:w="506" w:type="dxa"/>
            <w:vAlign w:val="center"/>
          </w:tcPr>
          <w:p w:rsidR="008306B6" w:rsidRPr="00437030" w:rsidRDefault="008306B6" w:rsidP="001C668D">
            <w:pPr>
              <w:widowControl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5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 xml:space="preserve">Физическая культура в профессиональной подготовке студентов и </w:t>
            </w:r>
            <w:proofErr w:type="spellStart"/>
            <w:r w:rsidRPr="00437030">
              <w:rPr>
                <w:rFonts w:ascii="Times New Roman" w:hAnsi="Times New Roman" w:cs="Times New Roman"/>
                <w:b/>
                <w:color w:val="auto"/>
              </w:rPr>
              <w:t>социокультурное</w:t>
            </w:r>
            <w:proofErr w:type="spellEnd"/>
            <w:r w:rsidRPr="00437030">
              <w:rPr>
                <w:rFonts w:ascii="Times New Roman" w:hAnsi="Times New Roman" w:cs="Times New Roman"/>
                <w:b/>
                <w:color w:val="auto"/>
              </w:rPr>
              <w:t xml:space="preserve"> развитие личности студента.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Физическая культура и спорт как социальный феномен современного общества. Средства физической культуры. Основные составляющие физической культуры. Социальные функции физической культуры. Формирование физической культуры личности. Физическая культура в структуре высшего профессионального образования. Организационно - правовые основы физической культуры и спорта студенческой молодёжи России.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 xml:space="preserve">Общая психофизиологическая характеристика </w:t>
            </w:r>
            <w:r w:rsidRPr="00437030">
              <w:rPr>
                <w:rFonts w:ascii="Times New Roman" w:hAnsi="Times New Roman" w:cs="Times New Roman"/>
                <w:color w:val="auto"/>
              </w:rPr>
              <w:lastRenderedPageBreak/>
              <w:t>интеллектуальной деятельности и учебного труда студента. Общие закономерности и динамика работоспособности студентов в учебном году и основные факторы её определяющие. Признаки и критерии нервно-эмоционального и психофизического утомления. Регулирование работоспособности, профилактика утомления студентов в отдельные периоды учебного года. Оптимизация сопряжённой деятельности студентов в учёбе и спортивном совершенствовании.</w:t>
            </w:r>
          </w:p>
        </w:tc>
        <w:tc>
          <w:tcPr>
            <w:tcW w:w="567" w:type="dxa"/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708" w:type="dxa"/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  <w:vAlign w:val="center"/>
          </w:tcPr>
          <w:p w:rsidR="008306B6" w:rsidRPr="00437030" w:rsidRDefault="008306B6" w:rsidP="007331E4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Опрос и/или тест</w:t>
            </w:r>
          </w:p>
        </w:tc>
        <w:tc>
          <w:tcPr>
            <w:tcW w:w="928" w:type="dxa"/>
            <w:vAlign w:val="center"/>
          </w:tcPr>
          <w:p w:rsidR="008306B6" w:rsidRPr="00437030" w:rsidRDefault="00437030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</w:tr>
      <w:tr w:rsidR="008306B6" w:rsidRPr="00437030" w:rsidTr="00E31142">
        <w:trPr>
          <w:jc w:val="center"/>
        </w:trPr>
        <w:tc>
          <w:tcPr>
            <w:tcW w:w="506" w:type="dxa"/>
            <w:vAlign w:val="center"/>
          </w:tcPr>
          <w:p w:rsidR="008306B6" w:rsidRPr="00437030" w:rsidRDefault="008306B6" w:rsidP="001C668D">
            <w:pPr>
              <w:widowControl/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5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Социально-биологические основы адаптации организма человека к физической и умственной деятельности, факторам среды обитания.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Воздействие социально- экологических, природно-климатических факторов и бытовых условий жизни на физическое развитие и жизнедеятельность человека. Организм человека как единая саморазвивающаяся биологическая система. Анатомо-морфологическое строение и основные физиологические функции организма, обеспечивающие двигательную активность. Физическое развитие человека. Роль отдельных систем организма в обеспечении физического развития, функциональных и двигательных возможностей организма человека. Двигательная активность и ее влияние на устойчивость, и адаптационные возможности человека к умственным и физическим нагрузкам при различных воздействиях внешней среды. Степень и условия влияния наследственности на физическое развитие и на жизнедеятельность человека.</w:t>
            </w:r>
          </w:p>
        </w:tc>
        <w:tc>
          <w:tcPr>
            <w:tcW w:w="567" w:type="dxa"/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08" w:type="dxa"/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  <w:vAlign w:val="center"/>
          </w:tcPr>
          <w:p w:rsidR="008306B6" w:rsidRPr="00437030" w:rsidRDefault="008306B6" w:rsidP="007331E4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Опрос и/или тест</w:t>
            </w:r>
          </w:p>
        </w:tc>
        <w:tc>
          <w:tcPr>
            <w:tcW w:w="928" w:type="dxa"/>
            <w:vAlign w:val="center"/>
          </w:tcPr>
          <w:p w:rsidR="008306B6" w:rsidRPr="00437030" w:rsidRDefault="00437030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</w:tr>
      <w:tr w:rsidR="008306B6" w:rsidRPr="00437030" w:rsidTr="00E31142">
        <w:trPr>
          <w:jc w:val="center"/>
        </w:trPr>
        <w:tc>
          <w:tcPr>
            <w:tcW w:w="506" w:type="dxa"/>
            <w:vAlign w:val="center"/>
          </w:tcPr>
          <w:p w:rsidR="008306B6" w:rsidRPr="00437030" w:rsidRDefault="008306B6" w:rsidP="001C668D">
            <w:pPr>
              <w:widowControl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5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Образ жизни и его отражение в профессиональной деятельности.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 xml:space="preserve">Здоровье человека как ценность. Факторы его определяющие. Влияние образа жизни на здоровье. Здоровый образ жизни и его составляющие. Основные требования к организации здорового образа жизни. Роль и возможности физической культуры в обеспечении здоровья. Социальный характер последствий для здоровья от употребления наркотиков и других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</w:rPr>
              <w:t>психоактивных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</w:rPr>
              <w:t xml:space="preserve"> веществ, допинга в спорте, алкоголя и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</w:rPr>
              <w:t>табакокурения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</w:rPr>
              <w:t>. Физическое самовоспитание и самосовершенствование в здоровом образе жизни. Критерии эффективности здорового образа жизни. Личное отношение к здоровью, общая культура как условие формирования здорового образа жизни.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Физиологические механизмы и закономерности совершенствования отдельных функциональных систем и организма в целом под воздействием направленной физической нагрузки или тренировки. Физиологические основы освоения и совершенствования двигательных действий. Физиологические механизмы использования средств физической культуры и спорта для активного отдыха и восстановления работоспособности. Основы биомеханики естественных локомоций (ходьба, бег, прыжки).</w:t>
            </w:r>
          </w:p>
        </w:tc>
        <w:tc>
          <w:tcPr>
            <w:tcW w:w="567" w:type="dxa"/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08" w:type="dxa"/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  <w:vAlign w:val="center"/>
          </w:tcPr>
          <w:p w:rsidR="008306B6" w:rsidRPr="00437030" w:rsidRDefault="008306B6" w:rsidP="007331E4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Опрос и/или тест</w:t>
            </w:r>
          </w:p>
        </w:tc>
        <w:tc>
          <w:tcPr>
            <w:tcW w:w="928" w:type="dxa"/>
            <w:vAlign w:val="center"/>
          </w:tcPr>
          <w:p w:rsidR="008306B6" w:rsidRPr="00437030" w:rsidRDefault="00437030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</w:tr>
      <w:tr w:rsidR="008306B6" w:rsidRPr="00437030" w:rsidTr="00E31142">
        <w:trPr>
          <w:jc w:val="center"/>
        </w:trPr>
        <w:tc>
          <w:tcPr>
            <w:tcW w:w="506" w:type="dxa"/>
            <w:vAlign w:val="center"/>
          </w:tcPr>
          <w:p w:rsidR="008306B6" w:rsidRPr="00437030" w:rsidRDefault="008306B6" w:rsidP="001C668D">
            <w:pPr>
              <w:widowControl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5" w:type="dxa"/>
          </w:tcPr>
          <w:p w:rsidR="008306B6" w:rsidRPr="00437030" w:rsidRDefault="008306B6" w:rsidP="001C668D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Общая физическая и спортивная подготовка студентов в образовательном процессе.</w:t>
            </w:r>
          </w:p>
          <w:p w:rsidR="008306B6" w:rsidRPr="00437030" w:rsidRDefault="008306B6" w:rsidP="001C66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lastRenderedPageBreak/>
              <w:t xml:space="preserve">Методические принципы физического воспитания. Основы и этапы обучения движениям. Развитие физических качеств. Формирование психических качеств в процессе физического воспитания. Общая физическая подготовка, её цели и задачи. Зоны интенсивности и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</w:rPr>
              <w:t>энергозатраты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</w:rPr>
              <w:t xml:space="preserve"> при различных физических нагрузках. Значение мышечной релаксации при занятиях физическими упражнениями. Возможность и условия коррекции общего физического развития, телосложения, двигательной и функциональной подготовленности средствами физической культуры и спорта. Специальная физическая подготовка, её цели и задачи. Спортивная подготовка. Структура подготовленности спортсмена. Профессионально-прикладная физическая подготовка как составляющая специальной подготовки. Формы занятий физическими упражнениями.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 xml:space="preserve">Массовый спорт и спорт высших достижений, их цели и задачи. Спортивные соревнования как средство и метод общей и специальной физической подготовки студентов. Спортивная классификация. Система студенческих спортивных соревнований: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</w:rPr>
              <w:t>внутривузовские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</w:rPr>
              <w:t>, межвузовские, всероссийские и международные. Индивидуальный выбор студентом видов спорта или системы физических упражнений для регулярных занятий (мотивация и обоснование). Краткая психофизиологическая характеристика основных групп видов спорта и систем физических упражнений. Организационно-правовые основы противодействия применению допинга в спорте. Профилактика употребления допинга в спорте.</w:t>
            </w:r>
          </w:p>
        </w:tc>
        <w:tc>
          <w:tcPr>
            <w:tcW w:w="567" w:type="dxa"/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708" w:type="dxa"/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  <w:vAlign w:val="center"/>
          </w:tcPr>
          <w:p w:rsidR="008306B6" w:rsidRPr="00437030" w:rsidRDefault="008306B6" w:rsidP="007331E4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 xml:space="preserve">Опрос </w:t>
            </w:r>
            <w:r w:rsidRPr="00437030">
              <w:rPr>
                <w:rFonts w:ascii="Times New Roman" w:hAnsi="Times New Roman" w:cs="Times New Roman"/>
              </w:rPr>
              <w:lastRenderedPageBreak/>
              <w:t>и/или тест</w:t>
            </w:r>
          </w:p>
        </w:tc>
        <w:tc>
          <w:tcPr>
            <w:tcW w:w="928" w:type="dxa"/>
            <w:vAlign w:val="center"/>
          </w:tcPr>
          <w:p w:rsidR="008306B6" w:rsidRPr="00437030" w:rsidRDefault="00437030" w:rsidP="00437030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УК-7</w:t>
            </w:r>
          </w:p>
        </w:tc>
      </w:tr>
      <w:tr w:rsidR="008306B6" w:rsidRPr="00437030" w:rsidTr="00E31142">
        <w:trPr>
          <w:jc w:val="center"/>
        </w:trPr>
        <w:tc>
          <w:tcPr>
            <w:tcW w:w="506" w:type="dxa"/>
            <w:vAlign w:val="center"/>
          </w:tcPr>
          <w:p w:rsidR="008306B6" w:rsidRPr="00437030" w:rsidRDefault="008306B6" w:rsidP="001C668D">
            <w:pPr>
              <w:widowControl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5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Методические основы самостоятельных занятий физическими упражнениями и самоконтроль в процессе занятий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Мотивация и целенаправленность самостоятельных занятий, их формы, структура и содержание. Планирование, организация и управление самостоятельными занятиями различной направленности. Взаимосвязь между интенсивностью нагрузок и уровнем физической подготовленности. Самоконтроль за эффективностью самостоятельных занятий. Особенности самостоятельных занятий, направленных на активный отдых, коррекцию физического развития и телосложения, акцентированное развитие отдельных физических качеств.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Виды диагностики при регулярных занятиях физическими упражнениями и спортом. Врачебный и педагогический контроль. Самоконтроль, его основные методы, показатели. Дневник самоконтроля. Использование отдельных методов контроля при регулярных занятиях физическими упражнениями и спортом. Коррекция содержания и методики занятий по результатам показателей контроля.</w:t>
            </w:r>
          </w:p>
        </w:tc>
        <w:tc>
          <w:tcPr>
            <w:tcW w:w="567" w:type="dxa"/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08" w:type="dxa"/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51" w:type="dxa"/>
            <w:vAlign w:val="center"/>
          </w:tcPr>
          <w:p w:rsidR="008306B6" w:rsidRPr="00437030" w:rsidRDefault="008306B6" w:rsidP="007331E4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Опрос и/или тест</w:t>
            </w:r>
          </w:p>
        </w:tc>
        <w:tc>
          <w:tcPr>
            <w:tcW w:w="928" w:type="dxa"/>
            <w:vAlign w:val="center"/>
          </w:tcPr>
          <w:p w:rsidR="008306B6" w:rsidRPr="00437030" w:rsidRDefault="00437030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</w:tr>
      <w:tr w:rsidR="008306B6" w:rsidRPr="00437030" w:rsidTr="00E31142">
        <w:trPr>
          <w:jc w:val="center"/>
        </w:trPr>
        <w:tc>
          <w:tcPr>
            <w:tcW w:w="506" w:type="dxa"/>
            <w:vAlign w:val="center"/>
          </w:tcPr>
          <w:p w:rsidR="008306B6" w:rsidRPr="00437030" w:rsidRDefault="008306B6" w:rsidP="001C668D">
            <w:pPr>
              <w:widowControl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5" w:type="dxa"/>
          </w:tcPr>
          <w:p w:rsidR="008306B6" w:rsidRPr="00437030" w:rsidRDefault="008306B6" w:rsidP="001C668D">
            <w:pPr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 xml:space="preserve">Профессионально-прикладная физическая подготовка будущих специалистов (ППФП) </w:t>
            </w:r>
            <w:r w:rsidRPr="00437030">
              <w:rPr>
                <w:rFonts w:ascii="Times New Roman" w:hAnsi="Times New Roman" w:cs="Times New Roman"/>
                <w:color w:val="auto"/>
              </w:rPr>
              <w:t xml:space="preserve">Личная и социально-экономическая необходимость психофизической подготовки человека к труду. Определение понятия ППФП, её цели, задачи, средства. Место ППФП в системе подготовки будущего специалиста. Факторы определяющие конкретное содержание </w:t>
            </w:r>
            <w:r w:rsidRPr="00437030">
              <w:rPr>
                <w:rFonts w:ascii="Times New Roman" w:hAnsi="Times New Roman" w:cs="Times New Roman"/>
                <w:color w:val="auto"/>
              </w:rPr>
              <w:lastRenderedPageBreak/>
              <w:t>ППФП. Методика подбора средств ППФП, организация и формы её проведения. Контроль над эффективностью ППФП студентов.</w:t>
            </w:r>
          </w:p>
          <w:p w:rsidR="008306B6" w:rsidRPr="00437030" w:rsidRDefault="008306B6" w:rsidP="001C668D">
            <w:pPr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Основные и дополнительные факторы, оказывающие влияние на содержание ППФП по избранной профессии. Основное содержание ППФП будущего бакалавра и дипломированного специалиста.</w:t>
            </w:r>
          </w:p>
          <w:p w:rsidR="008306B6" w:rsidRPr="00437030" w:rsidRDefault="008306B6" w:rsidP="001C668D">
            <w:pPr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Производственная физическая культура. Производственная гимнастика. Особенности выбора форм, методов и средств физической культуры и спорта в рабочее и свободное время специалистов. Профилактика профессиональных заболеваний средствами физической культуры. Дополнительные средства повышения общей и профессиональной работоспособности. Влияние индивидуальных особенностей и самостоятельных занятий физической культурой.</w:t>
            </w:r>
          </w:p>
        </w:tc>
        <w:tc>
          <w:tcPr>
            <w:tcW w:w="567" w:type="dxa"/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708" w:type="dxa"/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51" w:type="dxa"/>
            <w:vAlign w:val="center"/>
          </w:tcPr>
          <w:p w:rsidR="008306B6" w:rsidRPr="00437030" w:rsidRDefault="008306B6" w:rsidP="007331E4">
            <w:pPr>
              <w:jc w:val="center"/>
              <w:rPr>
                <w:rFonts w:ascii="Times New Roman" w:hAnsi="Times New Roman" w:cs="Times New Roman"/>
              </w:rPr>
            </w:pPr>
            <w:r w:rsidRPr="00437030">
              <w:rPr>
                <w:rFonts w:ascii="Times New Roman" w:hAnsi="Times New Roman" w:cs="Times New Roman"/>
              </w:rPr>
              <w:t>Опрос и/или тест</w:t>
            </w:r>
          </w:p>
        </w:tc>
        <w:tc>
          <w:tcPr>
            <w:tcW w:w="928" w:type="dxa"/>
            <w:vAlign w:val="center"/>
          </w:tcPr>
          <w:p w:rsidR="008306B6" w:rsidRPr="00437030" w:rsidRDefault="00437030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</w:tr>
      <w:tr w:rsidR="008306B6" w:rsidRPr="00437030" w:rsidTr="00E31142">
        <w:trPr>
          <w:jc w:val="center"/>
        </w:trPr>
        <w:tc>
          <w:tcPr>
            <w:tcW w:w="7311" w:type="dxa"/>
            <w:gridSpan w:val="2"/>
            <w:vAlign w:val="center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ar-SA"/>
              </w:rPr>
              <w:lastRenderedPageBreak/>
              <w:t>Итого</w:t>
            </w:r>
          </w:p>
        </w:tc>
        <w:tc>
          <w:tcPr>
            <w:tcW w:w="567" w:type="dxa"/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16</w:t>
            </w:r>
          </w:p>
        </w:tc>
        <w:tc>
          <w:tcPr>
            <w:tcW w:w="708" w:type="dxa"/>
            <w:vAlign w:val="center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16</w:t>
            </w:r>
          </w:p>
        </w:tc>
        <w:tc>
          <w:tcPr>
            <w:tcW w:w="851" w:type="dxa"/>
            <w:vAlign w:val="center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928" w:type="dxa"/>
            <w:vAlign w:val="center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</w:tbl>
    <w:p w:rsidR="008306B6" w:rsidRPr="00437030" w:rsidRDefault="008306B6" w:rsidP="009E21BE">
      <w:pPr>
        <w:rPr>
          <w:rFonts w:ascii="Times New Roman" w:hAnsi="Times New Roman" w:cs="Times New Roman"/>
        </w:rPr>
      </w:pPr>
    </w:p>
    <w:p w:rsidR="008306B6" w:rsidRPr="00437030" w:rsidRDefault="008306B6" w:rsidP="009E21BE">
      <w:pPr>
        <w:keepNext/>
        <w:spacing w:before="240" w:after="60"/>
        <w:ind w:firstLine="709"/>
        <w:jc w:val="both"/>
        <w:outlineLvl w:val="0"/>
        <w:rPr>
          <w:rFonts w:ascii="Times New Roman" w:hAnsi="Times New Roman" w:cs="Times New Roman"/>
          <w:b/>
          <w:bCs/>
          <w:kern w:val="32"/>
        </w:rPr>
      </w:pPr>
      <w:r w:rsidRPr="00437030">
        <w:rPr>
          <w:rFonts w:ascii="Times New Roman" w:hAnsi="Times New Roman" w:cs="Times New Roman"/>
          <w:b/>
          <w:bCs/>
          <w:kern w:val="32"/>
        </w:rPr>
        <w:t>3.2. Самостоятельная работа обучающихся по дисциплине</w:t>
      </w:r>
    </w:p>
    <w:p w:rsidR="008306B6" w:rsidRPr="00437030" w:rsidRDefault="008306B6" w:rsidP="009E21BE">
      <w:pPr>
        <w:rPr>
          <w:rFonts w:ascii="Times New Roman" w:hAnsi="Times New Roman" w:cs="Times New Roman"/>
        </w:rPr>
      </w:pPr>
    </w:p>
    <w:tbl>
      <w:tblPr>
        <w:tblW w:w="9966" w:type="dxa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68"/>
        <w:gridCol w:w="2985"/>
        <w:gridCol w:w="4856"/>
        <w:gridCol w:w="1257"/>
      </w:tblGrid>
      <w:tr w:rsidR="008306B6" w:rsidRPr="00437030" w:rsidTr="00885511">
        <w:trPr>
          <w:trHeight w:val="838"/>
          <w:jc w:val="center"/>
        </w:trPr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:rsidR="008306B6" w:rsidRPr="00437030" w:rsidRDefault="008306B6" w:rsidP="001C668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</w:t>
            </w:r>
            <w:proofErr w:type="spellStart"/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</w:t>
            </w:r>
            <w:proofErr w:type="spellEnd"/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/</w:t>
            </w:r>
            <w:proofErr w:type="spellStart"/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</w:t>
            </w:r>
            <w:proofErr w:type="spellEnd"/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</w:tcBorders>
          </w:tcPr>
          <w:p w:rsidR="008306B6" w:rsidRPr="00437030" w:rsidRDefault="008306B6" w:rsidP="001C668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  <w:p w:rsidR="008306B6" w:rsidRPr="00437030" w:rsidRDefault="008306B6" w:rsidP="001C668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Темы дисциплины</w:t>
            </w:r>
          </w:p>
        </w:tc>
        <w:tc>
          <w:tcPr>
            <w:tcW w:w="4856" w:type="dxa"/>
            <w:tcBorders>
              <w:top w:val="single" w:sz="4" w:space="0" w:color="auto"/>
            </w:tcBorders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Содержание самостоятельной работы</w:t>
            </w:r>
          </w:p>
        </w:tc>
        <w:tc>
          <w:tcPr>
            <w:tcW w:w="1257" w:type="dxa"/>
            <w:tcBorders>
              <w:top w:val="single" w:sz="4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Всего часов</w:t>
            </w:r>
          </w:p>
        </w:tc>
      </w:tr>
      <w:tr w:rsidR="008306B6" w:rsidRPr="00437030" w:rsidTr="00885511">
        <w:trPr>
          <w:jc w:val="center"/>
        </w:trPr>
        <w:tc>
          <w:tcPr>
            <w:tcW w:w="868" w:type="dxa"/>
            <w:vAlign w:val="center"/>
          </w:tcPr>
          <w:p w:rsidR="008306B6" w:rsidRPr="00437030" w:rsidRDefault="008306B6" w:rsidP="001C668D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1.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 xml:space="preserve">Физическая культура в профессиональной подготовке студентов и </w:t>
            </w:r>
            <w:proofErr w:type="spellStart"/>
            <w:r w:rsidRPr="00437030">
              <w:rPr>
                <w:rFonts w:ascii="Times New Roman" w:hAnsi="Times New Roman" w:cs="Times New Roman"/>
                <w:b/>
                <w:color w:val="auto"/>
              </w:rPr>
              <w:t>социокультурное</w:t>
            </w:r>
            <w:proofErr w:type="spellEnd"/>
            <w:r w:rsidRPr="00437030">
              <w:rPr>
                <w:rFonts w:ascii="Times New Roman" w:hAnsi="Times New Roman" w:cs="Times New Roman"/>
                <w:b/>
                <w:color w:val="auto"/>
              </w:rPr>
              <w:t xml:space="preserve"> развитие личности студента.</w:t>
            </w:r>
          </w:p>
        </w:tc>
        <w:tc>
          <w:tcPr>
            <w:tcW w:w="4856" w:type="dxa"/>
          </w:tcPr>
          <w:p w:rsidR="008306B6" w:rsidRPr="00437030" w:rsidRDefault="008306B6" w:rsidP="001C668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Методика проведения производственной гимнастики с учетом заданных условий и характера труда</w:t>
            </w:r>
          </w:p>
        </w:tc>
        <w:tc>
          <w:tcPr>
            <w:tcW w:w="1257" w:type="dxa"/>
            <w:tcBorders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8306B6" w:rsidRPr="00437030" w:rsidTr="00885511">
        <w:trPr>
          <w:jc w:val="center"/>
        </w:trPr>
        <w:tc>
          <w:tcPr>
            <w:tcW w:w="868" w:type="dxa"/>
            <w:vAlign w:val="center"/>
          </w:tcPr>
          <w:p w:rsidR="008306B6" w:rsidRPr="00437030" w:rsidRDefault="008306B6" w:rsidP="001C668D">
            <w:pPr>
              <w:widowControl/>
              <w:ind w:firstLine="26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Социально-биологические основы адаптации организма человека к физической и умственной деятельности, факторам среды обитания.</w:t>
            </w:r>
          </w:p>
        </w:tc>
        <w:tc>
          <w:tcPr>
            <w:tcW w:w="4856" w:type="dxa"/>
          </w:tcPr>
          <w:p w:rsidR="008306B6" w:rsidRPr="00437030" w:rsidRDefault="008306B6" w:rsidP="001C668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 xml:space="preserve">Средства и методы мышечной релаксации в спорте. Основы методики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</w:rPr>
              <w:t>самомассажа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</w:rPr>
              <w:t>. Оценка двигательной активности и суточных энергетических затрат.</w:t>
            </w:r>
          </w:p>
        </w:tc>
        <w:tc>
          <w:tcPr>
            <w:tcW w:w="1257" w:type="dxa"/>
            <w:tcBorders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8306B6" w:rsidRPr="00437030" w:rsidTr="00885511">
        <w:trPr>
          <w:jc w:val="center"/>
        </w:trPr>
        <w:tc>
          <w:tcPr>
            <w:tcW w:w="868" w:type="dxa"/>
            <w:vAlign w:val="center"/>
          </w:tcPr>
          <w:p w:rsidR="008306B6" w:rsidRPr="00437030" w:rsidRDefault="008306B6" w:rsidP="001C668D">
            <w:pPr>
              <w:widowControl/>
              <w:ind w:firstLine="26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Образ жизни и его отражение в профессиональной деятельности.</w:t>
            </w:r>
          </w:p>
        </w:tc>
        <w:tc>
          <w:tcPr>
            <w:tcW w:w="4856" w:type="dxa"/>
          </w:tcPr>
          <w:p w:rsidR="008306B6" w:rsidRPr="00437030" w:rsidRDefault="008306B6" w:rsidP="001C668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 xml:space="preserve">Методы оценки уровня здоровья. Методы самоконтроля за функциональным состоянием организма (функциональные пробы) </w:t>
            </w:r>
          </w:p>
        </w:tc>
        <w:tc>
          <w:tcPr>
            <w:tcW w:w="1257" w:type="dxa"/>
            <w:tcBorders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8306B6" w:rsidRPr="00437030" w:rsidTr="00885511">
        <w:trPr>
          <w:jc w:val="center"/>
        </w:trPr>
        <w:tc>
          <w:tcPr>
            <w:tcW w:w="868" w:type="dxa"/>
            <w:vAlign w:val="center"/>
          </w:tcPr>
          <w:p w:rsidR="008306B6" w:rsidRPr="00437030" w:rsidRDefault="008306B6" w:rsidP="001C668D">
            <w:pPr>
              <w:widowControl/>
              <w:ind w:firstLine="26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8306B6" w:rsidRPr="00437030" w:rsidRDefault="008306B6" w:rsidP="001C668D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Общая физическая и спортивная подготовка студентов в образовательном процессе.</w:t>
            </w:r>
          </w:p>
        </w:tc>
        <w:tc>
          <w:tcPr>
            <w:tcW w:w="4856" w:type="dxa"/>
          </w:tcPr>
          <w:p w:rsidR="008306B6" w:rsidRPr="00437030" w:rsidRDefault="008306B6" w:rsidP="001C668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 xml:space="preserve">Методы регулирования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</w:rPr>
              <w:t>психоэмоционального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</w:rPr>
              <w:t xml:space="preserve"> состояния. Методика самооценки уровня и динамики общей и специальной физической подготовленности по избранному виду спорта или системе физических упражнений или системе физических упражнений. Методика проведения учебно-тренировочного занятия </w:t>
            </w:r>
          </w:p>
        </w:tc>
        <w:tc>
          <w:tcPr>
            <w:tcW w:w="1257" w:type="dxa"/>
            <w:tcBorders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8306B6" w:rsidRPr="00437030" w:rsidTr="00885511">
        <w:trPr>
          <w:jc w:val="center"/>
        </w:trPr>
        <w:tc>
          <w:tcPr>
            <w:tcW w:w="868" w:type="dxa"/>
            <w:vAlign w:val="center"/>
          </w:tcPr>
          <w:p w:rsidR="008306B6" w:rsidRPr="00437030" w:rsidRDefault="008306B6" w:rsidP="001C668D">
            <w:pPr>
              <w:widowControl/>
              <w:ind w:firstLine="26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 xml:space="preserve">Методические основы самостоятельных занятий физическими упражнениями и </w:t>
            </w:r>
            <w:r w:rsidRPr="00437030">
              <w:rPr>
                <w:rFonts w:ascii="Times New Roman" w:hAnsi="Times New Roman" w:cs="Times New Roman"/>
                <w:b/>
                <w:color w:val="auto"/>
              </w:rPr>
              <w:lastRenderedPageBreak/>
              <w:t>самоконтроль в процессе занятий.</w:t>
            </w:r>
          </w:p>
        </w:tc>
        <w:tc>
          <w:tcPr>
            <w:tcW w:w="4856" w:type="dxa"/>
          </w:tcPr>
          <w:p w:rsidR="008306B6" w:rsidRPr="00437030" w:rsidRDefault="008306B6" w:rsidP="001C668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lastRenderedPageBreak/>
              <w:t xml:space="preserve">Методы оценки и коррекции осанки и телосложения. Методы самоконтроля состояния здоровья, физического развития и функциональной подготовленности </w:t>
            </w:r>
          </w:p>
        </w:tc>
        <w:tc>
          <w:tcPr>
            <w:tcW w:w="1257" w:type="dxa"/>
            <w:tcBorders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8306B6" w:rsidRPr="00437030" w:rsidTr="00885511">
        <w:trPr>
          <w:jc w:val="center"/>
        </w:trPr>
        <w:tc>
          <w:tcPr>
            <w:tcW w:w="868" w:type="dxa"/>
            <w:vAlign w:val="center"/>
          </w:tcPr>
          <w:p w:rsidR="008306B6" w:rsidRPr="00437030" w:rsidRDefault="008306B6" w:rsidP="001C668D">
            <w:pPr>
              <w:widowControl/>
              <w:ind w:firstLine="26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6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8306B6" w:rsidRPr="00437030" w:rsidRDefault="008306B6" w:rsidP="001C668D">
            <w:pPr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Профессионально-прикладная физическая подготовка будущих специалистов (ППФП).</w:t>
            </w:r>
          </w:p>
        </w:tc>
        <w:tc>
          <w:tcPr>
            <w:tcW w:w="4856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Методики самостоятельного освоения отдельных элементов профессионально-прикладной физической подготовки. Методики эффективных и экономичных способов овладения жизненно важными умениями и навыками (ходьба, передвижение на лыжах, плавание)</w:t>
            </w:r>
          </w:p>
        </w:tc>
        <w:tc>
          <w:tcPr>
            <w:tcW w:w="1257" w:type="dxa"/>
            <w:tcBorders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6B6" w:rsidRPr="00437030" w:rsidRDefault="008306B6" w:rsidP="001C668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7,8</w:t>
            </w:r>
          </w:p>
        </w:tc>
      </w:tr>
      <w:tr w:rsidR="008306B6" w:rsidRPr="00437030" w:rsidTr="00885511">
        <w:trPr>
          <w:jc w:val="center"/>
        </w:trPr>
        <w:tc>
          <w:tcPr>
            <w:tcW w:w="8709" w:type="dxa"/>
            <w:gridSpan w:val="3"/>
            <w:tcBorders>
              <w:bottom w:val="single" w:sz="4" w:space="0" w:color="auto"/>
            </w:tcBorders>
            <w:vAlign w:val="center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Всего</w:t>
            </w:r>
          </w:p>
        </w:tc>
        <w:tc>
          <w:tcPr>
            <w:tcW w:w="125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6B6" w:rsidRPr="00437030" w:rsidRDefault="008306B6" w:rsidP="001C668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39,8</w:t>
            </w:r>
          </w:p>
        </w:tc>
      </w:tr>
    </w:tbl>
    <w:p w:rsidR="008306B6" w:rsidRPr="00437030" w:rsidRDefault="008306B6" w:rsidP="001C668D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8306B6" w:rsidRPr="00437030" w:rsidRDefault="008306B6" w:rsidP="001C668D">
      <w:pPr>
        <w:widowControl/>
        <w:spacing w:after="200"/>
        <w:jc w:val="both"/>
        <w:rPr>
          <w:rFonts w:ascii="Times New Roman" w:hAnsi="Times New Roman" w:cs="Times New Roman"/>
          <w:color w:val="auto"/>
        </w:rPr>
      </w:pPr>
      <w:bookmarkStart w:id="0" w:name="bookmark10"/>
      <w:r w:rsidRPr="00437030">
        <w:rPr>
          <w:rFonts w:ascii="Times New Roman" w:hAnsi="Times New Roman" w:cs="Times New Roman"/>
          <w:b/>
          <w:color w:val="auto"/>
        </w:rPr>
        <w:br w:type="page"/>
      </w:r>
    </w:p>
    <w:p w:rsidR="008306B6" w:rsidRPr="00437030" w:rsidRDefault="008306B6" w:rsidP="00967203">
      <w:pPr>
        <w:pStyle w:val="1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03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37030">
        <w:rPr>
          <w:rFonts w:ascii="Times New Roman" w:hAnsi="Times New Roman" w:cs="Times New Roman"/>
          <w:sz w:val="24"/>
          <w:szCs w:val="24"/>
        </w:rPr>
        <w:t>. Учебно-методическое и информационное обеспечение дисциплины</w:t>
      </w:r>
    </w:p>
    <w:p w:rsidR="008306B6" w:rsidRPr="00437030" w:rsidRDefault="008306B6" w:rsidP="001C668D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37030">
        <w:rPr>
          <w:rFonts w:ascii="Times New Roman" w:hAnsi="Times New Roman" w:cs="Times New Roman"/>
          <w:b/>
          <w:bCs/>
          <w:color w:val="auto"/>
        </w:rPr>
        <w:t>4.1. Основная литература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4"/>
        <w:gridCol w:w="9225"/>
      </w:tblGrid>
      <w:tr w:rsidR="008306B6" w:rsidRPr="00437030" w:rsidTr="00CD4368">
        <w:tc>
          <w:tcPr>
            <w:tcW w:w="664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 п.п.</w:t>
            </w:r>
          </w:p>
        </w:tc>
        <w:tc>
          <w:tcPr>
            <w:tcW w:w="9225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учебников, учебно-методических, методических пособий, разработок и рекомендаций</w:t>
            </w:r>
          </w:p>
        </w:tc>
      </w:tr>
      <w:tr w:rsidR="008306B6" w:rsidRPr="00437030" w:rsidTr="00CD4368">
        <w:tc>
          <w:tcPr>
            <w:tcW w:w="664" w:type="dxa"/>
          </w:tcPr>
          <w:p w:rsidR="008306B6" w:rsidRPr="00437030" w:rsidRDefault="008306B6" w:rsidP="001C668D">
            <w:pPr>
              <w:widowControl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5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 xml:space="preserve">Физическая культура : учебник / Л.В. Захарова, Н.В.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</w:rPr>
              <w:t>Люлина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</w:rPr>
              <w:t xml:space="preserve">, М.Д. Кудрявцев и др. ; Министерство образования и науки Российской Федерации, Сибирский Федеральный университет, Красноярский государственный педагогический университет им. В. П. Астафьева, Сибирский государственный университет науки и технологий им. акад. М. Ф.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</w:rPr>
              <w:t>Решетнёва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</w:rPr>
              <w:t xml:space="preserve"> и др. - Красноярск : СФУ, 2017. - 612 с. : ил. -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</w:rPr>
              <w:t>Библиогр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</w:rPr>
              <w:t xml:space="preserve">.: с. 608-609. - ISBN 978-5-7638-3640-0 ; То же [Электронный ресурс]. - URL: </w:t>
            </w:r>
            <w:hyperlink r:id="rId7" w:history="1">
              <w:r w:rsidRPr="00437030">
                <w:rPr>
                  <w:rStyle w:val="af2"/>
                  <w:rFonts w:ascii="Times New Roman" w:hAnsi="Times New Roman"/>
                </w:rPr>
                <w:t>http://biblioclub.ru/index.php?page=book&amp;id=497151</w:t>
              </w:r>
            </w:hyperlink>
            <w:r w:rsidRPr="00437030">
              <w:rPr>
                <w:rFonts w:ascii="Times New Roman" w:hAnsi="Times New Roman" w:cs="Times New Roman"/>
                <w:color w:val="auto"/>
              </w:rPr>
              <w:t xml:space="preserve"> (24.07.2019).</w:t>
            </w:r>
          </w:p>
        </w:tc>
      </w:tr>
    </w:tbl>
    <w:p w:rsidR="008306B6" w:rsidRPr="00437030" w:rsidRDefault="008306B6" w:rsidP="001C668D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437030" w:rsidRDefault="008306B6" w:rsidP="001C668D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8306B6" w:rsidRPr="00437030" w:rsidRDefault="008306B6" w:rsidP="001C668D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37030">
        <w:rPr>
          <w:rFonts w:ascii="Times New Roman" w:hAnsi="Times New Roman" w:cs="Times New Roman"/>
          <w:b/>
          <w:bCs/>
          <w:color w:val="auto"/>
        </w:rPr>
        <w:t>4.2. Дополнительная литература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5"/>
        <w:gridCol w:w="9224"/>
      </w:tblGrid>
      <w:tr w:rsidR="008306B6" w:rsidRPr="00437030" w:rsidTr="00CD4368">
        <w:tc>
          <w:tcPr>
            <w:tcW w:w="665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 п.п.</w:t>
            </w:r>
          </w:p>
        </w:tc>
        <w:tc>
          <w:tcPr>
            <w:tcW w:w="9224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учебников, учебно-методических, методических пособий, разработок и рекомендаций</w:t>
            </w:r>
          </w:p>
        </w:tc>
      </w:tr>
      <w:tr w:rsidR="008306B6" w:rsidRPr="00437030" w:rsidTr="00CD4368">
        <w:tc>
          <w:tcPr>
            <w:tcW w:w="665" w:type="dxa"/>
          </w:tcPr>
          <w:p w:rsidR="008306B6" w:rsidRPr="00437030" w:rsidRDefault="008306B6" w:rsidP="001C668D">
            <w:pPr>
              <w:widowControl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4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Передельский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, А.А. Физическая культура и спорт в отражении философских и социологических наук. Социология спорта : учебник для высших учебных заведений физической культуры / А.А.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Передельский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. - Москва : Спорт, 2016. - 417 с. : ил. -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. в кн. - ISBN 978-5-906839-04-6 ; То же [Электронный ресурс]. - URL: </w:t>
            </w:r>
            <w:hyperlink r:id="rId8" w:history="1">
              <w:r w:rsidRPr="00437030">
                <w:rPr>
                  <w:rStyle w:val="af2"/>
                  <w:rFonts w:ascii="Times New Roman" w:hAnsi="Times New Roman"/>
                  <w:lang w:eastAsia="en-US"/>
                </w:rPr>
                <w:t>http://biblioclub.ru/index.php?page=book&amp;id=461353</w:t>
              </w:r>
            </w:hyperlink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 (23.07.2019).</w:t>
            </w:r>
          </w:p>
        </w:tc>
      </w:tr>
      <w:tr w:rsidR="008306B6" w:rsidRPr="00437030" w:rsidTr="00CD4368">
        <w:tc>
          <w:tcPr>
            <w:tcW w:w="665" w:type="dxa"/>
          </w:tcPr>
          <w:p w:rsidR="008306B6" w:rsidRPr="00437030" w:rsidRDefault="008306B6" w:rsidP="001C668D">
            <w:pPr>
              <w:widowControl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4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Вайнер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, Э.Н. Краткий энциклопедический словарь: адаптивная физическая культура : учебное пособие / Э.Н.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Вайнер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, С.А.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Кастюнин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. - 3-е изд., стер. - Москва : Издательство «Флинта», 2018. - 145 с. -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. в кн. - ISBN 978-5-89349-557-7 ; То же [Электронный ресурс]. - URL: </w:t>
            </w:r>
            <w:hyperlink r:id="rId9" w:history="1">
              <w:r w:rsidRPr="00437030">
                <w:rPr>
                  <w:rStyle w:val="af2"/>
                  <w:rFonts w:ascii="Times New Roman" w:hAnsi="Times New Roman"/>
                  <w:lang w:eastAsia="en-US"/>
                </w:rPr>
                <w:t>http://biblioclub.ru/index.php?page=book&amp;id=79336</w:t>
              </w:r>
            </w:hyperlink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 (23.07.2019).</w:t>
            </w:r>
          </w:p>
        </w:tc>
      </w:tr>
      <w:tr w:rsidR="008306B6" w:rsidRPr="00437030" w:rsidTr="00CD4368">
        <w:tc>
          <w:tcPr>
            <w:tcW w:w="665" w:type="dxa"/>
          </w:tcPr>
          <w:p w:rsidR="008306B6" w:rsidRPr="00437030" w:rsidRDefault="008306B6" w:rsidP="001C668D">
            <w:pPr>
              <w:widowControl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4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Мельникова, Н.Ю. История физической культуры и спорта : учебник / Н.Ю. Мельникова, А.В. Трескин. - 2-е изд. - Москва : Спорт, 2017. - 432 с. - ISBN 978-5-906839-97-8 ; То же [Электронный ресурс]. - URL: </w:t>
            </w:r>
            <w:hyperlink r:id="rId10" w:history="1">
              <w:r w:rsidRPr="00437030">
                <w:rPr>
                  <w:rStyle w:val="af2"/>
                  <w:rFonts w:ascii="Times New Roman" w:hAnsi="Times New Roman"/>
                  <w:lang w:eastAsia="en-US"/>
                </w:rPr>
                <w:t>http://biblioclub.ru/index.php?page=book&amp;id=475389</w:t>
              </w:r>
            </w:hyperlink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 (29.08.2019).</w:t>
            </w:r>
          </w:p>
        </w:tc>
      </w:tr>
    </w:tbl>
    <w:p w:rsidR="008306B6" w:rsidRPr="00437030" w:rsidRDefault="008306B6" w:rsidP="001C668D">
      <w:pPr>
        <w:widowControl/>
        <w:jc w:val="both"/>
        <w:rPr>
          <w:rFonts w:ascii="Times New Roman" w:hAnsi="Times New Roman" w:cs="Times New Roman"/>
          <w:color w:val="auto"/>
        </w:rPr>
      </w:pPr>
    </w:p>
    <w:bookmarkEnd w:id="0"/>
    <w:p w:rsidR="008306B6" w:rsidRPr="00437030" w:rsidRDefault="008306B6" w:rsidP="001C668D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37030">
        <w:rPr>
          <w:rFonts w:ascii="Times New Roman" w:hAnsi="Times New Roman" w:cs="Times New Roman"/>
          <w:b/>
          <w:bCs/>
          <w:color w:val="auto"/>
        </w:rPr>
        <w:t>4.3. Программное обеспечение: общесистемное и прикладное программное обеспечение:</w:t>
      </w:r>
    </w:p>
    <w:tbl>
      <w:tblPr>
        <w:tblW w:w="9889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2"/>
        <w:gridCol w:w="3477"/>
        <w:gridCol w:w="2508"/>
        <w:gridCol w:w="3392"/>
      </w:tblGrid>
      <w:tr w:rsidR="008306B6" w:rsidRPr="00437030" w:rsidTr="003F548E">
        <w:tc>
          <w:tcPr>
            <w:tcW w:w="512" w:type="dxa"/>
          </w:tcPr>
          <w:p w:rsidR="008306B6" w:rsidRPr="00437030" w:rsidRDefault="008306B6" w:rsidP="001C668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</w:t>
            </w:r>
          </w:p>
        </w:tc>
        <w:tc>
          <w:tcPr>
            <w:tcW w:w="3477" w:type="dxa"/>
          </w:tcPr>
          <w:p w:rsidR="008306B6" w:rsidRPr="00437030" w:rsidRDefault="008306B6" w:rsidP="001C668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ПО</w:t>
            </w:r>
          </w:p>
        </w:tc>
        <w:tc>
          <w:tcPr>
            <w:tcW w:w="2508" w:type="dxa"/>
          </w:tcPr>
          <w:p w:rsidR="008306B6" w:rsidRPr="00437030" w:rsidRDefault="008306B6" w:rsidP="001C668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Реквизиты подтверждающего документа</w:t>
            </w:r>
          </w:p>
        </w:tc>
        <w:tc>
          <w:tcPr>
            <w:tcW w:w="3392" w:type="dxa"/>
          </w:tcPr>
          <w:p w:rsidR="008306B6" w:rsidRPr="00437030" w:rsidRDefault="008306B6" w:rsidP="001C668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Комментарий</w:t>
            </w:r>
          </w:p>
        </w:tc>
      </w:tr>
      <w:tr w:rsidR="008306B6" w:rsidRPr="00437030" w:rsidTr="003F548E">
        <w:tc>
          <w:tcPr>
            <w:tcW w:w="512" w:type="dxa"/>
          </w:tcPr>
          <w:p w:rsidR="008306B6" w:rsidRPr="00437030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3477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Операционная система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Microsoft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Windows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Pro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 версии 7/8</w:t>
            </w:r>
          </w:p>
        </w:tc>
        <w:tc>
          <w:tcPr>
            <w:tcW w:w="2508" w:type="dxa"/>
          </w:tcPr>
          <w:p w:rsidR="008306B6" w:rsidRPr="00437030" w:rsidRDefault="008306B6" w:rsidP="001C668D">
            <w:pPr>
              <w:widowControl/>
              <w:suppressLineNumbers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437030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Номер лицензии 64690501</w:t>
            </w:r>
          </w:p>
        </w:tc>
        <w:tc>
          <w:tcPr>
            <w:tcW w:w="3392" w:type="dxa"/>
          </w:tcPr>
          <w:p w:rsidR="008306B6" w:rsidRPr="00437030" w:rsidRDefault="008306B6" w:rsidP="001C668D">
            <w:pPr>
              <w:widowControl/>
              <w:suppressLineNumbers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</w:p>
        </w:tc>
      </w:tr>
      <w:tr w:rsidR="008306B6" w:rsidRPr="00437030" w:rsidTr="003F548E">
        <w:tc>
          <w:tcPr>
            <w:tcW w:w="512" w:type="dxa"/>
          </w:tcPr>
          <w:p w:rsidR="008306B6" w:rsidRPr="00437030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3477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Программный пакет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Microsoft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Office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 2007</w:t>
            </w:r>
          </w:p>
        </w:tc>
        <w:tc>
          <w:tcPr>
            <w:tcW w:w="2508" w:type="dxa"/>
          </w:tcPr>
          <w:p w:rsidR="008306B6" w:rsidRPr="00437030" w:rsidRDefault="008306B6" w:rsidP="001C668D">
            <w:pPr>
              <w:widowControl/>
              <w:suppressLineNumbers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437030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Номер лицензии 43509311</w:t>
            </w:r>
          </w:p>
        </w:tc>
        <w:tc>
          <w:tcPr>
            <w:tcW w:w="3392" w:type="dxa"/>
          </w:tcPr>
          <w:p w:rsidR="008306B6" w:rsidRPr="00437030" w:rsidRDefault="008306B6" w:rsidP="001C668D">
            <w:pPr>
              <w:widowControl/>
              <w:suppressLineNumbers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</w:p>
        </w:tc>
      </w:tr>
      <w:tr w:rsidR="008306B6" w:rsidRPr="00437030" w:rsidTr="003F548E">
        <w:tc>
          <w:tcPr>
            <w:tcW w:w="512" w:type="dxa"/>
          </w:tcPr>
          <w:p w:rsidR="008306B6" w:rsidRPr="00437030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3477" w:type="dxa"/>
          </w:tcPr>
          <w:p w:rsidR="008306B6" w:rsidRPr="00437030" w:rsidRDefault="008306B6" w:rsidP="001C668D">
            <w:pPr>
              <w:widowControl/>
              <w:suppressLineNumbers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437030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 xml:space="preserve">ABBY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FineReader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 xml:space="preserve"> 14 </w:t>
            </w:r>
          </w:p>
        </w:tc>
        <w:tc>
          <w:tcPr>
            <w:tcW w:w="2508" w:type="dxa"/>
          </w:tcPr>
          <w:p w:rsidR="008306B6" w:rsidRPr="00437030" w:rsidRDefault="008306B6" w:rsidP="001C668D">
            <w:pPr>
              <w:widowControl/>
              <w:suppressLineNumbers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437030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Код позиции af14-251w01-102</w:t>
            </w:r>
          </w:p>
        </w:tc>
        <w:tc>
          <w:tcPr>
            <w:tcW w:w="3392" w:type="dxa"/>
          </w:tcPr>
          <w:p w:rsidR="008306B6" w:rsidRPr="00437030" w:rsidRDefault="008306B6" w:rsidP="001C668D">
            <w:pPr>
              <w:widowControl/>
              <w:suppressLineNumbers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</w:p>
        </w:tc>
      </w:tr>
      <w:tr w:rsidR="008306B6" w:rsidRPr="00437030" w:rsidTr="003F548E">
        <w:tc>
          <w:tcPr>
            <w:tcW w:w="512" w:type="dxa"/>
          </w:tcPr>
          <w:p w:rsidR="008306B6" w:rsidRPr="00437030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3477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r w:rsidRPr="00437030"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  <w:t>ESET NOD32 Antivirus Business Edition</w:t>
            </w:r>
          </w:p>
        </w:tc>
        <w:tc>
          <w:tcPr>
            <w:tcW w:w="2508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437030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 xml:space="preserve">Публичный ключ лицензии: 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437030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3AF-4JD-N6K</w:t>
            </w:r>
          </w:p>
        </w:tc>
        <w:tc>
          <w:tcPr>
            <w:tcW w:w="3392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</w:p>
        </w:tc>
      </w:tr>
      <w:tr w:rsidR="008306B6" w:rsidRPr="00437030" w:rsidTr="003F548E">
        <w:tc>
          <w:tcPr>
            <w:tcW w:w="512" w:type="dxa"/>
          </w:tcPr>
          <w:p w:rsidR="008306B6" w:rsidRPr="00437030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3477" w:type="dxa"/>
          </w:tcPr>
          <w:p w:rsidR="008306B6" w:rsidRPr="00437030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Модульная объектно-ориентированная </w:t>
            </w:r>
          </w:p>
          <w:p w:rsidR="008306B6" w:rsidRPr="00437030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динамическая учебная среда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437030">
              <w:rPr>
                <w:rFonts w:ascii="Times New Roman" w:hAnsi="Times New Roman" w:cs="Times New Roman"/>
                <w:color w:val="auto"/>
                <w:kern w:val="2"/>
                <w:lang w:bidi="hi-IN"/>
              </w:rPr>
              <w:t>“</w:t>
            </w:r>
            <w:r w:rsidRPr="00437030">
              <w:rPr>
                <w:rFonts w:ascii="Times New Roman" w:hAnsi="Times New Roman" w:cs="Times New Roman"/>
                <w:color w:val="auto"/>
                <w:kern w:val="2"/>
                <w:lang w:val="en-US" w:bidi="hi-IN"/>
              </w:rPr>
              <w:t xml:space="preserve">LMS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  <w:kern w:val="2"/>
                <w:lang w:val="en-US" w:bidi="hi-IN"/>
              </w:rPr>
              <w:t>Moodle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  <w:kern w:val="2"/>
                <w:lang w:bidi="hi-IN"/>
              </w:rPr>
              <w:t>”</w:t>
            </w:r>
          </w:p>
        </w:tc>
        <w:tc>
          <w:tcPr>
            <w:tcW w:w="2508" w:type="dxa"/>
          </w:tcPr>
          <w:p w:rsidR="008306B6" w:rsidRPr="00437030" w:rsidRDefault="0062729F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hyperlink r:id="rId11" w:history="1">
              <w:r w:rsidR="008306B6" w:rsidRPr="00437030">
                <w:rPr>
                  <w:rFonts w:ascii="Times New Roman" w:hAnsi="Times New Roman" w:cs="Times New Roman"/>
                  <w:color w:val="auto"/>
                  <w:kern w:val="2"/>
                  <w:u w:val="single"/>
                  <w:lang w:val="en-US" w:eastAsia="zh-CN" w:bidi="hi-IN"/>
                </w:rPr>
                <w:t>GNU General Public License (GPL)</w:t>
              </w:r>
            </w:hyperlink>
          </w:p>
        </w:tc>
        <w:tc>
          <w:tcPr>
            <w:tcW w:w="3392" w:type="dxa"/>
          </w:tcPr>
          <w:p w:rsidR="008306B6" w:rsidRPr="00437030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Свободное распространение,</w:t>
            </w:r>
          </w:p>
          <w:p w:rsidR="008306B6" w:rsidRPr="00437030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сайт </w:t>
            </w:r>
            <w:hyperlink r:id="rId12" w:history="1">
              <w:r w:rsidRPr="00437030">
                <w:rPr>
                  <w:rFonts w:ascii="Times New Roman" w:hAnsi="Times New Roman" w:cs="Times New Roman"/>
                  <w:color w:val="auto"/>
                  <w:u w:val="single"/>
                  <w:lang w:eastAsia="en-US"/>
                </w:rPr>
                <w:t>http://docs.moodle.org/ru/</w:t>
              </w:r>
            </w:hyperlink>
          </w:p>
        </w:tc>
      </w:tr>
      <w:tr w:rsidR="008306B6" w:rsidRPr="00437030" w:rsidTr="003F548E">
        <w:tc>
          <w:tcPr>
            <w:tcW w:w="512" w:type="dxa"/>
          </w:tcPr>
          <w:p w:rsidR="008306B6" w:rsidRPr="00437030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6</w:t>
            </w:r>
          </w:p>
        </w:tc>
        <w:tc>
          <w:tcPr>
            <w:tcW w:w="3477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r w:rsidRPr="00437030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Архиватор 7-</w:t>
            </w:r>
            <w:r w:rsidRPr="00437030"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  <w:t>Zip</w:t>
            </w:r>
          </w:p>
        </w:tc>
        <w:tc>
          <w:tcPr>
            <w:tcW w:w="2508" w:type="dxa"/>
          </w:tcPr>
          <w:p w:rsidR="008306B6" w:rsidRPr="00437030" w:rsidRDefault="0062729F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hyperlink r:id="rId13" w:history="1">
              <w:r w:rsidR="008306B6" w:rsidRPr="00437030">
                <w:rPr>
                  <w:rFonts w:ascii="Times New Roman" w:hAnsi="Times New Roman" w:cs="Times New Roman"/>
                  <w:color w:val="auto"/>
                  <w:kern w:val="2"/>
                  <w:u w:val="single"/>
                  <w:lang w:val="en-US" w:eastAsia="zh-CN" w:bidi="hi-IN"/>
                </w:rPr>
                <w:t>GNU Lesser General Public License (LGPL)</w:t>
              </w:r>
            </w:hyperlink>
          </w:p>
        </w:tc>
        <w:tc>
          <w:tcPr>
            <w:tcW w:w="3392" w:type="dxa"/>
          </w:tcPr>
          <w:p w:rsidR="008306B6" w:rsidRPr="00437030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Свободное распространение, сайт </w:t>
            </w:r>
          </w:p>
          <w:p w:rsidR="008306B6" w:rsidRPr="00437030" w:rsidRDefault="0062729F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hyperlink r:id="rId14" w:history="1">
              <w:r w:rsidR="008306B6" w:rsidRPr="00437030">
                <w:rPr>
                  <w:rFonts w:ascii="Times New Roman" w:hAnsi="Times New Roman" w:cs="Times New Roman"/>
                  <w:color w:val="auto"/>
                  <w:u w:val="single"/>
                  <w:lang w:eastAsia="en-US"/>
                </w:rPr>
                <w:t>https://www.7-zip.org/</w:t>
              </w:r>
            </w:hyperlink>
          </w:p>
        </w:tc>
      </w:tr>
    </w:tbl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437030" w:rsidRDefault="008306B6" w:rsidP="001C668D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37030">
        <w:rPr>
          <w:rFonts w:ascii="Times New Roman" w:hAnsi="Times New Roman" w:cs="Times New Roman"/>
          <w:b/>
          <w:bCs/>
          <w:color w:val="auto"/>
        </w:rPr>
        <w:t xml:space="preserve">4.4. Базы данных, информационно-справочные и поисковые системы: 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 xml:space="preserve">Профессиональные базы данных и информационные справочные системы Информационные справочные системы Федеральный портал «Российское образование» </w:t>
      </w:r>
      <w:hyperlink r:id="rId15" w:history="1">
        <w:r w:rsidRPr="00437030">
          <w:rPr>
            <w:rFonts w:ascii="Times New Roman" w:hAnsi="Times New Roman" w:cs="Times New Roman"/>
            <w:color w:val="auto"/>
            <w:u w:val="single"/>
          </w:rPr>
          <w:t>https://edu.ru/</w:t>
        </w:r>
      </w:hyperlink>
      <w:r w:rsidRPr="00437030">
        <w:rPr>
          <w:rFonts w:ascii="Times New Roman" w:hAnsi="Times New Roman" w:cs="Times New Roman"/>
          <w:color w:val="auto"/>
        </w:rPr>
        <w:t xml:space="preserve">. 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 xml:space="preserve">Электронная библиотечная система «Университетская библиотека </w:t>
      </w:r>
      <w:proofErr w:type="spellStart"/>
      <w:r w:rsidRPr="00437030">
        <w:rPr>
          <w:rFonts w:ascii="Times New Roman" w:hAnsi="Times New Roman" w:cs="Times New Roman"/>
          <w:color w:val="auto"/>
        </w:rPr>
        <w:t>онлайн</w:t>
      </w:r>
      <w:proofErr w:type="spellEnd"/>
      <w:r w:rsidRPr="00437030">
        <w:rPr>
          <w:rFonts w:ascii="Times New Roman" w:hAnsi="Times New Roman" w:cs="Times New Roman"/>
          <w:color w:val="auto"/>
        </w:rPr>
        <w:t xml:space="preserve">» </w:t>
      </w:r>
      <w:hyperlink r:id="rId16" w:history="1">
        <w:r w:rsidRPr="00437030">
          <w:rPr>
            <w:rFonts w:ascii="Times New Roman" w:hAnsi="Times New Roman" w:cs="Times New Roman"/>
            <w:color w:val="auto"/>
            <w:u w:val="single"/>
          </w:rPr>
          <w:t>http://biblioclub.ru/</w:t>
        </w:r>
      </w:hyperlink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437030" w:rsidRDefault="008306B6" w:rsidP="001C668D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37030">
        <w:rPr>
          <w:rFonts w:ascii="Times New Roman" w:hAnsi="Times New Roman" w:cs="Times New Roman"/>
          <w:b/>
          <w:bCs/>
          <w:color w:val="auto"/>
        </w:rPr>
        <w:t xml:space="preserve">4.5. </w:t>
      </w:r>
      <w:r w:rsidRPr="004370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Информационные технологии, используемые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 xml:space="preserve">Электронная информационно-образовательная среда (ЭИОС) </w:t>
      </w:r>
      <w:hyperlink r:id="rId17" w:history="1">
        <w:r w:rsidRPr="00437030">
          <w:rPr>
            <w:rFonts w:ascii="Times New Roman" w:hAnsi="Times New Roman" w:cs="Times New Roman"/>
            <w:color w:val="auto"/>
            <w:u w:val="single"/>
          </w:rPr>
          <w:t>http://rhga.pro/</w:t>
        </w:r>
      </w:hyperlink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437030" w:rsidRDefault="008306B6" w:rsidP="00E8095B">
      <w:pPr>
        <w:keepNext/>
        <w:widowControl/>
        <w:ind w:left="708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437030">
        <w:rPr>
          <w:rFonts w:ascii="Times New Roman" w:hAnsi="Times New Roman" w:cs="Times New Roman"/>
          <w:b/>
          <w:bCs/>
          <w:color w:val="auto"/>
          <w:kern w:val="32"/>
          <w:lang w:val="en-US"/>
        </w:rPr>
        <w:t>V</w:t>
      </w:r>
      <w:r w:rsidRPr="00437030">
        <w:rPr>
          <w:rFonts w:ascii="Times New Roman" w:hAnsi="Times New Roman" w:cs="Times New Roman"/>
          <w:b/>
          <w:bCs/>
          <w:color w:val="auto"/>
          <w:kern w:val="32"/>
        </w:rPr>
        <w:t>. Материально-техническое оснащение дисциплины</w:t>
      </w:r>
    </w:p>
    <w:tbl>
      <w:tblPr>
        <w:tblpPr w:leftFromText="180" w:rightFromText="180" w:bottomFromText="200" w:vertAnchor="text" w:horzAnchor="margin" w:tblpXSpec="center" w:tblpY="41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4395"/>
        <w:gridCol w:w="3117"/>
      </w:tblGrid>
      <w:tr w:rsidR="008306B6" w:rsidRPr="00437030" w:rsidTr="00680763">
        <w:tc>
          <w:tcPr>
            <w:tcW w:w="2943" w:type="dxa"/>
          </w:tcPr>
          <w:p w:rsidR="008306B6" w:rsidRPr="00437030" w:rsidRDefault="008306B6" w:rsidP="001C66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4395" w:type="dxa"/>
          </w:tcPr>
          <w:p w:rsidR="008306B6" w:rsidRPr="00437030" w:rsidRDefault="008306B6" w:rsidP="001C66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Оснащенность специальных помещений и помещений для самостоятельной работы</w:t>
            </w:r>
          </w:p>
        </w:tc>
        <w:tc>
          <w:tcPr>
            <w:tcW w:w="3117" w:type="dxa"/>
          </w:tcPr>
          <w:p w:rsidR="008306B6" w:rsidRPr="00437030" w:rsidRDefault="008306B6" w:rsidP="001C66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Перечень лицензионного программного обеспечения. Реквизиты подтверждающего документа</w:t>
            </w:r>
          </w:p>
        </w:tc>
      </w:tr>
      <w:tr w:rsidR="008306B6" w:rsidRPr="00437030" w:rsidTr="00680763">
        <w:tc>
          <w:tcPr>
            <w:tcW w:w="2943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Спортивный зал.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Открытый стадион широкого профиля.</w:t>
            </w:r>
          </w:p>
        </w:tc>
        <w:tc>
          <w:tcPr>
            <w:tcW w:w="4395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Оборудование для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степ-аэробики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 xml:space="preserve">, магнитофон, компьютер, доска, 9 матов, две раздевалки, две душевые комнаты, плакаты. </w:t>
            </w:r>
          </w:p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Элементы полосы препятствий, футбольные ворота.</w:t>
            </w:r>
          </w:p>
        </w:tc>
        <w:tc>
          <w:tcPr>
            <w:tcW w:w="3117" w:type="dxa"/>
          </w:tcPr>
          <w:p w:rsidR="008306B6" w:rsidRPr="00437030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color w:val="auto"/>
                <w:lang w:eastAsia="en-US"/>
              </w:rPr>
              <w:t>Субаренда. ООО «Рента», стадион широкого профиля с элементами полосы препятствий, спортивный зал.</w:t>
            </w:r>
          </w:p>
        </w:tc>
      </w:tr>
    </w:tbl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437030" w:rsidRDefault="008306B6" w:rsidP="00E8095B">
      <w:pPr>
        <w:keepNext/>
        <w:ind w:firstLine="709"/>
        <w:jc w:val="both"/>
        <w:outlineLvl w:val="0"/>
        <w:rPr>
          <w:rFonts w:ascii="Times New Roman" w:hAnsi="Times New Roman" w:cs="Times New Roman"/>
          <w:b/>
          <w:bCs/>
          <w:kern w:val="32"/>
        </w:rPr>
      </w:pPr>
      <w:r w:rsidRPr="00437030">
        <w:rPr>
          <w:rFonts w:ascii="Times New Roman" w:hAnsi="Times New Roman" w:cs="Times New Roman"/>
          <w:b/>
          <w:bCs/>
          <w:kern w:val="32"/>
          <w:lang w:val="en-US"/>
        </w:rPr>
        <w:t>VI</w:t>
      </w:r>
      <w:r w:rsidRPr="00437030">
        <w:rPr>
          <w:rFonts w:ascii="Times New Roman" w:hAnsi="Times New Roman" w:cs="Times New Roman"/>
          <w:b/>
          <w:bCs/>
          <w:kern w:val="32"/>
        </w:rPr>
        <w:t>. Специализированные условия для инвалидов и лиц с ограниченными возможностями здоровья</w:t>
      </w:r>
    </w:p>
    <w:p w:rsidR="008306B6" w:rsidRPr="00437030" w:rsidRDefault="008306B6" w:rsidP="00E8095B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Указанные ниже условия для инвалидов и лиц с ограниченными возможностями здоровья применяются при наличии в группе обучающихся указанных лиц, в зависимости от нозологии заболеваний или нарушений в работе отдельных органов.</w:t>
      </w:r>
    </w:p>
    <w:p w:rsidR="008306B6" w:rsidRPr="00437030" w:rsidRDefault="008306B6" w:rsidP="00E8095B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  <w:bCs/>
        </w:rPr>
        <w:t xml:space="preserve">Обучение </w:t>
      </w:r>
      <w:r w:rsidRPr="00437030">
        <w:rPr>
          <w:rFonts w:ascii="Times New Roman" w:hAnsi="Times New Roman" w:cs="Times New Roman"/>
        </w:rPr>
        <w:t xml:space="preserve">лиц </w:t>
      </w:r>
      <w:r w:rsidRPr="00437030">
        <w:rPr>
          <w:rFonts w:ascii="Times New Roman" w:hAnsi="Times New Roman" w:cs="Times New Roman"/>
          <w:bCs/>
        </w:rPr>
        <w:t>с нарушением слуха</w:t>
      </w:r>
      <w:r w:rsidRPr="00437030">
        <w:rPr>
          <w:rFonts w:ascii="Times New Roman" w:hAnsi="Times New Roman" w:cs="Times New Roman"/>
          <w:b/>
          <w:bCs/>
        </w:rPr>
        <w:t xml:space="preserve"> </w:t>
      </w:r>
      <w:r w:rsidRPr="00437030">
        <w:rPr>
          <w:rFonts w:ascii="Times New Roman" w:hAnsi="Times New Roman" w:cs="Times New Roman"/>
        </w:rPr>
        <w:t>выстраивается через реализацию следующих педагогических принципов:</w:t>
      </w:r>
    </w:p>
    <w:p w:rsidR="008306B6" w:rsidRPr="00437030" w:rsidRDefault="008306B6" w:rsidP="00E8095B">
      <w:pPr>
        <w:numPr>
          <w:ilvl w:val="0"/>
          <w:numId w:val="2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наглядности,</w:t>
      </w:r>
    </w:p>
    <w:p w:rsidR="008306B6" w:rsidRPr="00437030" w:rsidRDefault="008306B6" w:rsidP="00E8095B">
      <w:pPr>
        <w:numPr>
          <w:ilvl w:val="0"/>
          <w:numId w:val="2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индивидуализации,</w:t>
      </w:r>
    </w:p>
    <w:p w:rsidR="008306B6" w:rsidRPr="00437030" w:rsidRDefault="008306B6" w:rsidP="00E8095B">
      <w:pPr>
        <w:numPr>
          <w:ilvl w:val="0"/>
          <w:numId w:val="2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437030">
        <w:rPr>
          <w:rFonts w:ascii="Times New Roman" w:hAnsi="Times New Roman" w:cs="Times New Roman"/>
        </w:rPr>
        <w:t>коммуникативности</w:t>
      </w:r>
      <w:proofErr w:type="spellEnd"/>
      <w:r w:rsidRPr="00437030">
        <w:rPr>
          <w:rFonts w:ascii="Times New Roman" w:hAnsi="Times New Roman" w:cs="Times New Roman"/>
        </w:rPr>
        <w:t xml:space="preserve"> на основе использования информационных технологий, разработанного учебно-дидактического комплекса, включающего пакет учебно-методических презентаций;</w:t>
      </w:r>
    </w:p>
    <w:p w:rsidR="008306B6" w:rsidRPr="00437030" w:rsidRDefault="008306B6" w:rsidP="00E8095B">
      <w:pPr>
        <w:numPr>
          <w:ilvl w:val="0"/>
          <w:numId w:val="2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использования учебных пособий, адаптированных для восприятия обучающимися с нарушением слуха.</w:t>
      </w:r>
    </w:p>
    <w:p w:rsidR="008306B6" w:rsidRPr="00437030" w:rsidRDefault="008306B6" w:rsidP="00E8095B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  <w:b/>
        </w:rPr>
      </w:pPr>
      <w:r w:rsidRPr="00437030">
        <w:rPr>
          <w:rFonts w:ascii="Times New Roman" w:hAnsi="Times New Roman" w:cs="Times New Roman"/>
          <w:bCs/>
        </w:rPr>
        <w:t>К числу проблем, характерных для лиц с нарушением слуха, можно отнести:</w:t>
      </w:r>
    </w:p>
    <w:p w:rsidR="008306B6" w:rsidRPr="00437030" w:rsidRDefault="008306B6" w:rsidP="00E8095B">
      <w:pPr>
        <w:numPr>
          <w:ilvl w:val="0"/>
          <w:numId w:val="23"/>
        </w:numPr>
        <w:tabs>
          <w:tab w:val="left" w:pos="142"/>
          <w:tab w:val="left" w:pos="993"/>
          <w:tab w:val="left" w:pos="1107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замедленное и ограниченное восприятие;</w:t>
      </w:r>
    </w:p>
    <w:p w:rsidR="008306B6" w:rsidRPr="00437030" w:rsidRDefault="008306B6" w:rsidP="00E8095B">
      <w:pPr>
        <w:numPr>
          <w:ilvl w:val="0"/>
          <w:numId w:val="23"/>
        </w:numPr>
        <w:tabs>
          <w:tab w:val="left" w:pos="142"/>
          <w:tab w:val="left" w:pos="993"/>
          <w:tab w:val="left" w:pos="1112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недостатки речевого развития;</w:t>
      </w:r>
    </w:p>
    <w:p w:rsidR="008306B6" w:rsidRPr="00437030" w:rsidRDefault="008306B6" w:rsidP="00E8095B">
      <w:pPr>
        <w:numPr>
          <w:ilvl w:val="0"/>
          <w:numId w:val="2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недостатки развития мыслительной деятельности;</w:t>
      </w:r>
    </w:p>
    <w:p w:rsidR="008306B6" w:rsidRPr="00437030" w:rsidRDefault="008306B6" w:rsidP="00E8095B">
      <w:pPr>
        <w:numPr>
          <w:ilvl w:val="0"/>
          <w:numId w:val="2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 xml:space="preserve">пробелы в знаниях; недостатки в развитии личности (неуверенность в себе и неоправданная зависимость от окружающих, низкая коммуникабельность, эгоизм, пессимизм, заниженная или завышенная самооценка, неумение управлять собственным </w:t>
      </w:r>
      <w:r w:rsidRPr="00437030">
        <w:rPr>
          <w:rFonts w:ascii="Times New Roman" w:hAnsi="Times New Roman" w:cs="Times New Roman"/>
        </w:rPr>
        <w:lastRenderedPageBreak/>
        <w:t>поведением);</w:t>
      </w:r>
    </w:p>
    <w:p w:rsidR="008306B6" w:rsidRPr="00437030" w:rsidRDefault="008306B6" w:rsidP="00E8095B">
      <w:pPr>
        <w:numPr>
          <w:ilvl w:val="0"/>
          <w:numId w:val="23"/>
        </w:numPr>
        <w:tabs>
          <w:tab w:val="left" w:pos="142"/>
          <w:tab w:val="left" w:pos="993"/>
          <w:tab w:val="left" w:pos="1094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некоторое отставание в формировании умения анализировать и синтезировать воспринимаемый материал, оперировать образами, сопоставлять вновь изученное с изученным ранее; хуже, чем у слышащих сверстников, развит анализ и синтез объектов.</w:t>
      </w:r>
    </w:p>
    <w:p w:rsidR="008306B6" w:rsidRPr="00437030" w:rsidRDefault="008306B6" w:rsidP="00E8095B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При организации образовательного процесса со слабослышащей аудиторией необходима особая фиксация на артикуляции выступающего. Следует говорить громче и четче, подбирая подходящий уровень.</w:t>
      </w:r>
      <w:r w:rsidRPr="00437030">
        <w:rPr>
          <w:rFonts w:ascii="Times New Roman" w:hAnsi="Times New Roman" w:cs="Times New Roman"/>
          <w:bCs/>
        </w:rPr>
        <w:t xml:space="preserve"> Специфика зрительного восприятия</w:t>
      </w:r>
      <w:r w:rsidRPr="00437030">
        <w:rPr>
          <w:rFonts w:ascii="Times New Roman" w:hAnsi="Times New Roman" w:cs="Times New Roman"/>
          <w:b/>
          <w:bCs/>
        </w:rPr>
        <w:t xml:space="preserve"> </w:t>
      </w:r>
      <w:r w:rsidRPr="00437030">
        <w:rPr>
          <w:rFonts w:ascii="Times New Roman" w:hAnsi="Times New Roman" w:cs="Times New Roman"/>
        </w:rPr>
        <w:t>слабослышащих влияет на эффективность их образной памяти. В окружающих предметах и явлениях они часто выделяют несущественные признаки. Процесс запоминания у обучающихся с нарушенным слухом во многом опосредуется деятельностью по анализу воспринимаемых объектов, по соотнесению нового материала с усвоенным ранее.</w:t>
      </w:r>
    </w:p>
    <w:p w:rsidR="008306B6" w:rsidRPr="00437030" w:rsidRDefault="008306B6" w:rsidP="00E8095B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Некоторые понятия изучаемого материала обучающимся необходимо объяснять дополнительно. На занятиях требуется уделять повышенное внимание профессиональным терминам, а также использованию профессиональной лексики. Для лучшего усвоения терминологии необходимо каждый раз писать на доске используемые термины и контролировать их усвоение. Внимание слабослышащих лиц в большей степени зависит от изобразительных качеств воспринимаемого материала: чем они выразительнее, тем легче слабослышащим обучающимся выделить информативные признаки предмета или явления.</w:t>
      </w:r>
      <w:r w:rsidRPr="00437030">
        <w:rPr>
          <w:rFonts w:ascii="Times New Roman" w:hAnsi="Times New Roman" w:cs="Times New Roman"/>
          <w:bCs/>
        </w:rPr>
        <w:t xml:space="preserve"> В процессе обучения рекомендуется использовать разнообразный наглядный материал.</w:t>
      </w:r>
      <w:r w:rsidRPr="00437030">
        <w:rPr>
          <w:rFonts w:ascii="Times New Roman" w:hAnsi="Times New Roman" w:cs="Times New Roman"/>
          <w:b/>
          <w:bCs/>
        </w:rPr>
        <w:t xml:space="preserve"> </w:t>
      </w:r>
      <w:r w:rsidRPr="00437030">
        <w:rPr>
          <w:rFonts w:ascii="Times New Roman" w:hAnsi="Times New Roman" w:cs="Times New Roman"/>
        </w:rPr>
        <w:t xml:space="preserve">Сложные для понимания темы должны быть снабжены как можно большим количеством наглядного материала. Особую роль в обучении лиц с нарушенным слухом играют видеоматериалы. По возможности, предъявляемая видеоинформация может сопровождаться текстовой бегущей строкой или </w:t>
      </w:r>
      <w:proofErr w:type="spellStart"/>
      <w:r w:rsidRPr="00437030">
        <w:rPr>
          <w:rFonts w:ascii="Times New Roman" w:hAnsi="Times New Roman" w:cs="Times New Roman"/>
        </w:rPr>
        <w:t>сурдологическим</w:t>
      </w:r>
      <w:proofErr w:type="spellEnd"/>
      <w:r w:rsidRPr="00437030">
        <w:rPr>
          <w:rFonts w:ascii="Times New Roman" w:hAnsi="Times New Roman" w:cs="Times New Roman"/>
        </w:rPr>
        <w:t xml:space="preserve"> переводом. Видеоматериалы помогают в изучении процессов и явлений, поддающихся </w:t>
      </w:r>
      <w:proofErr w:type="spellStart"/>
      <w:r w:rsidRPr="00437030">
        <w:rPr>
          <w:rFonts w:ascii="Times New Roman" w:hAnsi="Times New Roman" w:cs="Times New Roman"/>
        </w:rPr>
        <w:t>видеофиксации</w:t>
      </w:r>
      <w:proofErr w:type="spellEnd"/>
      <w:r w:rsidRPr="00437030">
        <w:rPr>
          <w:rFonts w:ascii="Times New Roman" w:hAnsi="Times New Roman" w:cs="Times New Roman"/>
        </w:rPr>
        <w:t>, анимация может быть использована для изображения различных динамических моделей, не поддающихся видеозаписи.</w:t>
      </w:r>
    </w:p>
    <w:p w:rsidR="008306B6" w:rsidRPr="00437030" w:rsidRDefault="008306B6" w:rsidP="00E8095B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Специфика обучения слепых и слабовидящих лиц заключается в следующем:</w:t>
      </w:r>
    </w:p>
    <w:p w:rsidR="008306B6" w:rsidRPr="00437030" w:rsidRDefault="008306B6" w:rsidP="00E8095B">
      <w:pPr>
        <w:numPr>
          <w:ilvl w:val="0"/>
          <w:numId w:val="21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дозирование учебных нагрузок;</w:t>
      </w:r>
    </w:p>
    <w:p w:rsidR="008306B6" w:rsidRPr="00437030" w:rsidRDefault="008306B6" w:rsidP="00E8095B">
      <w:pPr>
        <w:numPr>
          <w:ilvl w:val="0"/>
          <w:numId w:val="21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применение специальных форм и методов обучения, оригинальных учебников и наглядных пособий, а также оптических и тифлопедагогических устройств, расширяющих познавательные возможности обучающихся;</w:t>
      </w:r>
    </w:p>
    <w:p w:rsidR="008306B6" w:rsidRPr="00437030" w:rsidRDefault="008306B6" w:rsidP="00E8095B">
      <w:pPr>
        <w:numPr>
          <w:ilvl w:val="0"/>
          <w:numId w:val="21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специальное оформление учебных кабинетов;</w:t>
      </w:r>
    </w:p>
    <w:p w:rsidR="008306B6" w:rsidRPr="00437030" w:rsidRDefault="008306B6" w:rsidP="00E8095B">
      <w:pPr>
        <w:numPr>
          <w:ilvl w:val="0"/>
          <w:numId w:val="21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организация лечебно-восстановительной работы;</w:t>
      </w:r>
    </w:p>
    <w:p w:rsidR="008306B6" w:rsidRPr="00437030" w:rsidRDefault="008306B6" w:rsidP="00E8095B">
      <w:pPr>
        <w:numPr>
          <w:ilvl w:val="0"/>
          <w:numId w:val="21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усиление работы по социально-трудовой адаптации.</w:t>
      </w:r>
    </w:p>
    <w:p w:rsidR="008306B6" w:rsidRPr="00437030" w:rsidRDefault="008306B6" w:rsidP="00E8095B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Во время занятий следует чаще переключать обучающихся с одного вида деятельности на другой. Во время занятия педагоги должны учитывать допустимую продолжительность непрерывной зрительной нагрузки для слабовидящих. К дозированию зрительной работы надо подходить строго индивидуально.</w:t>
      </w:r>
      <w:r w:rsidRPr="00437030">
        <w:rPr>
          <w:rFonts w:ascii="Times New Roman" w:hAnsi="Times New Roman" w:cs="Times New Roman"/>
          <w:bCs/>
        </w:rPr>
        <w:t xml:space="preserve"> </w:t>
      </w:r>
      <w:r w:rsidRPr="00437030">
        <w:rPr>
          <w:rFonts w:ascii="Times New Roman" w:hAnsi="Times New Roman" w:cs="Times New Roman"/>
        </w:rPr>
        <w:t>При зрительной работе у слабовидящих быстро наступает утомление, что снижает их работоспособность. Поэтому необходимо проводить небольшие перерывы. При проведении занятий в условиях повышенного уровня шума, вибрации, длительных звуковых воздействий, может развиться чувство усталости слухового анализатора и дезориентации в пространстве.</w:t>
      </w:r>
    </w:p>
    <w:p w:rsidR="008306B6" w:rsidRPr="00437030" w:rsidRDefault="008306B6" w:rsidP="00E8095B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Слабовидящим могут быть противопоказаны многие обычные действия, например, наклоны, резкие прыжки, поднятие тяжестей, так как они могут способствовать ухудшению зрения. Для усвоения информации слабовидящим требуется большее количество повторений и тренировок.</w:t>
      </w:r>
    </w:p>
    <w:p w:rsidR="008306B6" w:rsidRPr="00437030" w:rsidRDefault="008306B6" w:rsidP="00E8095B">
      <w:pPr>
        <w:tabs>
          <w:tab w:val="left" w:pos="142"/>
          <w:tab w:val="left" w:pos="993"/>
          <w:tab w:val="left" w:pos="1897"/>
        </w:tabs>
        <w:ind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 xml:space="preserve">Ключевым средством социальной и профессиональной реабилитации людей с нарушениями зрения, способствующим их успешной интеграции в социум, являются информационно-коммуникационные технологии. Ограниченность информации у слабовидящих обусловливает схематизм зрительного образа, его скудность, фрагментарность или неточность. При слабовидении страдает скорость зрительного восприятия; нарушение бинокулярного зрения (полноценного видения двумя глазами) у </w:t>
      </w:r>
      <w:r w:rsidRPr="00437030">
        <w:rPr>
          <w:rFonts w:ascii="Times New Roman" w:hAnsi="Times New Roman" w:cs="Times New Roman"/>
        </w:rPr>
        <w:lastRenderedPageBreak/>
        <w:t xml:space="preserve">слабовидящих может приводить к так называемой пространственной слепоте (нарушению восприятия перспективы и глубины пространства), что важно при черчении и чтении чертежей. </w:t>
      </w:r>
    </w:p>
    <w:p w:rsidR="008306B6" w:rsidRPr="00437030" w:rsidRDefault="008306B6" w:rsidP="00E8095B">
      <w:pPr>
        <w:tabs>
          <w:tab w:val="left" w:pos="142"/>
          <w:tab w:val="left" w:pos="993"/>
          <w:tab w:val="left" w:pos="1897"/>
        </w:tabs>
        <w:ind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  <w:bCs/>
        </w:rPr>
        <w:t xml:space="preserve">Искусственная освещенность помещений, в которых занимаются </w:t>
      </w:r>
      <w:r w:rsidRPr="00437030">
        <w:rPr>
          <w:rFonts w:ascii="Times New Roman" w:hAnsi="Times New Roman" w:cs="Times New Roman"/>
        </w:rPr>
        <w:t xml:space="preserve">обучающиеся </w:t>
      </w:r>
      <w:r w:rsidRPr="00437030">
        <w:rPr>
          <w:rFonts w:ascii="Times New Roman" w:hAnsi="Times New Roman" w:cs="Times New Roman"/>
          <w:bCs/>
        </w:rPr>
        <w:t>с пониженным зрением, должна составлять от 500 до 1000 лк, п</w:t>
      </w:r>
      <w:r w:rsidRPr="00437030">
        <w:rPr>
          <w:rFonts w:ascii="Times New Roman" w:hAnsi="Times New Roman" w:cs="Times New Roman"/>
        </w:rPr>
        <w:t xml:space="preserve">оэтому рекомендуется использовать дополнительные настольные светильники. Свет должен падать с левой стороны или прямо. При лекционной форме занятий слабовидящим следует разрешить использовать звукозаписывающие устройства и компьютеры, как способ конспектирования, во время занятий. Информацию необходимо представлять, исходя из специфики заболевания слабовидящего лица: </w:t>
      </w:r>
      <w:r w:rsidRPr="00437030">
        <w:rPr>
          <w:rFonts w:ascii="Times New Roman" w:hAnsi="Times New Roman" w:cs="Times New Roman"/>
          <w:bCs/>
        </w:rPr>
        <w:t>крупный шрифт (16–18</w:t>
      </w:r>
      <w:r w:rsidRPr="00437030">
        <w:rPr>
          <w:rFonts w:ascii="Times New Roman" w:hAnsi="Times New Roman" w:cs="Times New Roman"/>
          <w:b/>
          <w:bCs/>
        </w:rPr>
        <w:t xml:space="preserve"> </w:t>
      </w:r>
      <w:r w:rsidRPr="00437030">
        <w:rPr>
          <w:rFonts w:ascii="Times New Roman" w:hAnsi="Times New Roman" w:cs="Times New Roman"/>
        </w:rPr>
        <w:t xml:space="preserve">размер), дисковый накопитель (чтобы прочитать с помощью компьютера со звуковой программой), </w:t>
      </w:r>
      <w:proofErr w:type="spellStart"/>
      <w:r w:rsidRPr="00437030">
        <w:rPr>
          <w:rFonts w:ascii="Times New Roman" w:hAnsi="Times New Roman" w:cs="Times New Roman"/>
        </w:rPr>
        <w:t>аудиофайлы</w:t>
      </w:r>
      <w:proofErr w:type="spellEnd"/>
      <w:r w:rsidRPr="00437030">
        <w:rPr>
          <w:rFonts w:ascii="Times New Roman" w:hAnsi="Times New Roman" w:cs="Times New Roman"/>
        </w:rPr>
        <w:t>. Всё записанное на доске должно быть озвучено. Необходимо комментировать свои жесты и надписи на доске и передавать словами то, что часто выражается мимикой и жестами. При чтении вслух необходимо сначала предупредить об этом. Не следует заменять чтение пересказом.</w:t>
      </w:r>
    </w:p>
    <w:p w:rsidR="008306B6" w:rsidRPr="00437030" w:rsidRDefault="008306B6" w:rsidP="00E8095B">
      <w:pPr>
        <w:tabs>
          <w:tab w:val="left" w:pos="142"/>
          <w:tab w:val="left" w:pos="993"/>
          <w:tab w:val="left" w:pos="1897"/>
        </w:tabs>
        <w:ind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При работе на компьютере следует использовать принцип максимального снижения зрительных нагрузок, дозирование и чередование зрительных нагрузок с другими видами деятельности, использование специальных программных средств для увеличения изображения на экране или для озвучивания информации; — принцип работы с помощью клавиатуры, а не е помощью мыши, в том числе использование «горячих» клавиш и освоение слепого десятипальцевого метода печати на клавиатуре.</w:t>
      </w:r>
    </w:p>
    <w:p w:rsidR="008306B6" w:rsidRPr="00437030" w:rsidRDefault="008306B6" w:rsidP="00E8095B">
      <w:pPr>
        <w:tabs>
          <w:tab w:val="left" w:pos="142"/>
          <w:tab w:val="left" w:pos="993"/>
          <w:tab w:val="left" w:pos="1647"/>
        </w:tabs>
        <w:ind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 xml:space="preserve">Обучающиеся с нарушениями </w:t>
      </w:r>
      <w:r w:rsidRPr="00437030">
        <w:rPr>
          <w:rFonts w:ascii="Times New Roman" w:hAnsi="Times New Roman" w:cs="Times New Roman"/>
          <w:bCs/>
        </w:rPr>
        <w:t xml:space="preserve">опорно-двигательного аппарата (ОДА) </w:t>
      </w:r>
      <w:r w:rsidRPr="00437030">
        <w:rPr>
          <w:rFonts w:ascii="Times New Roman" w:hAnsi="Times New Roman" w:cs="Times New Roman"/>
        </w:rPr>
        <w:t>представляют собой многочисленную группу лиц</w:t>
      </w:r>
      <w:r w:rsidRPr="00437030">
        <w:rPr>
          <w:rFonts w:ascii="Times New Roman" w:hAnsi="Times New Roman" w:cs="Times New Roman"/>
          <w:b/>
        </w:rPr>
        <w:t>,</w:t>
      </w:r>
      <w:r w:rsidRPr="00437030">
        <w:rPr>
          <w:rFonts w:ascii="Times New Roman" w:hAnsi="Times New Roman" w:cs="Times New Roman"/>
        </w:rPr>
        <w:t xml:space="preserve"> имеющих различные двигательные патологии, которые часто сочетаются с нарушениями в познавательном, речевом, эмоционально-личностном развитии. Обучение лиц с нарушениями ОДА должно осуществляться на фоне лечебно-восстановительной работы, которая должна вестись в следующих направлениях: посильная медицинская коррекция двигательного дефекта; терапия нервно-психических отклонений.</w:t>
      </w:r>
    </w:p>
    <w:p w:rsidR="008306B6" w:rsidRPr="00437030" w:rsidRDefault="008306B6" w:rsidP="00E8095B">
      <w:pPr>
        <w:tabs>
          <w:tab w:val="left" w:pos="142"/>
          <w:tab w:val="left" w:pos="993"/>
          <w:tab w:val="left" w:pos="1647"/>
        </w:tabs>
        <w:ind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 xml:space="preserve">Специфика поражений ОДА может замедленно формировать такие операции, как сравнение, выделение существенных и несущественных признаков, установление причинно-следственной зависимости, неточность употребляемых понятий. При тяжелом поражении нижних конечностей руки присутствуют трудности при овладении определенными предметно-практическими действиями. Поражения ОДА часто связаны с нарушениями зрения, слуха, чувствительности, пространственной ориентации. Это проявляется замедленном формировании понятий, определяющих положение предметов и частей собственного тела в пространстве, неспособности узнавать и воспроизводить фигуры, складывать из частей целое. В письме выявляются ошибки в графическом изображении букв и цифр (асимметрия, зеркальность), начало письма и чтения с середины страницы. Нарушения ОДА проявляются в расстройстве внимания и памяти, </w:t>
      </w:r>
      <w:proofErr w:type="spellStart"/>
      <w:r w:rsidRPr="00437030">
        <w:rPr>
          <w:rFonts w:ascii="Times New Roman" w:hAnsi="Times New Roman" w:cs="Times New Roman"/>
        </w:rPr>
        <w:t>рассредоточенности</w:t>
      </w:r>
      <w:proofErr w:type="spellEnd"/>
      <w:r w:rsidRPr="00437030">
        <w:rPr>
          <w:rFonts w:ascii="Times New Roman" w:hAnsi="Times New Roman" w:cs="Times New Roman"/>
        </w:rPr>
        <w:t>, сужении объёма внимания, преобладании слуховой памяти над зрительной. Эмоциональные нарушения проявляются в виде повышенной возбудимости, проявлении страхов, склонности к колебаниям настроения.</w:t>
      </w:r>
    </w:p>
    <w:p w:rsidR="008306B6" w:rsidRPr="00437030" w:rsidRDefault="008306B6" w:rsidP="00E8095B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 xml:space="preserve">Продолжительность занятия не должна превышать 1,5 часа (в день 3 часа), после чего рекомендуется 10-15-минутный перерыв. Для организации учебного процесса необходимо определить учебное место в аудитории, следует разрешить обучающемуся самому подбирать комфортную позу для выполнения письменных и устных работ (сидя, стоя, облокотившись и т.д.). При проведении занятий следует учитывать объём и формы выполнения устных и письменных работ, темп работы аудитории и по возможности менять формы проведения занятий. При работе с лицами с нарушением ОДА необходимо использовать методы, активизирующие познавательную деятельность учащихся, развивающие устную и письменную речь и формирующие необходимые учебные навыки. С целью получения лицами с поражением опорно-двигательного аппарата информации в </w:t>
      </w:r>
      <w:r w:rsidRPr="00437030">
        <w:rPr>
          <w:rFonts w:ascii="Times New Roman" w:hAnsi="Times New Roman" w:cs="Times New Roman"/>
        </w:rPr>
        <w:lastRenderedPageBreak/>
        <w:t>полном объеме звуковые сообщения нужно дублировать зрительными, использовать наглядный материал, обучающие видеоматериалы.</w:t>
      </w:r>
    </w:p>
    <w:p w:rsidR="008306B6" w:rsidRPr="00437030" w:rsidRDefault="008306B6" w:rsidP="00E8095B">
      <w:pPr>
        <w:tabs>
          <w:tab w:val="left" w:pos="142"/>
          <w:tab w:val="left" w:pos="993"/>
          <w:tab w:val="left" w:pos="1859"/>
        </w:tabs>
        <w:ind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Физический недостаток существенно влияет на социальную позицию обучающегося, на его отношение к окружающему миру, следствием чего является искажение ведущей деятельности и общения с окружающими. У таких обучающихся наблюдаются нарушения личностного развития: пониженная мотивация к деятельности, страхи, связанные с передвижением и перемещением, стремление к ограничению социальных контактов.</w:t>
      </w:r>
    </w:p>
    <w:p w:rsidR="008306B6" w:rsidRPr="00437030" w:rsidRDefault="008306B6" w:rsidP="00E8095B">
      <w:pPr>
        <w:tabs>
          <w:tab w:val="left" w:pos="142"/>
          <w:tab w:val="left" w:pos="993"/>
          <w:tab w:val="left" w:pos="1859"/>
        </w:tabs>
        <w:ind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При общении с человеком в инвалидной коляске нужно сделать так, чтобы ваши глаза находились на одном уровне. На неё нельзя облокачиваться.</w:t>
      </w:r>
    </w:p>
    <w:p w:rsidR="008306B6" w:rsidRPr="00437030" w:rsidRDefault="008306B6" w:rsidP="00E8095B">
      <w:pPr>
        <w:tabs>
          <w:tab w:val="left" w:pos="142"/>
          <w:tab w:val="left" w:pos="993"/>
          <w:tab w:val="left" w:pos="1675"/>
        </w:tabs>
        <w:ind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 xml:space="preserve">Лица с психическими заболеваниями могут испытывать эмоциональные расстройства. Если человек, имеющий такие нарушения, расстроен, нужно спросить его спокойно, что можно сделать, чтобы помочь ему. Не следует говорить резко с человеком, имеющим психические заболевания, даже если для этого имеются основания. Эмоционально-волевые нарушения проявляются в повышенной возбудимости, чрезмерной чувствительности к внешним раздражителям и пугливости. У одних отмечается беспокойство, суетливость, расторможенность, у других - вялость, пассивность и двигательная заторможенность. </w:t>
      </w:r>
    </w:p>
    <w:p w:rsidR="008306B6" w:rsidRPr="00437030" w:rsidRDefault="008306B6" w:rsidP="00E8095B">
      <w:pPr>
        <w:tabs>
          <w:tab w:val="left" w:pos="142"/>
          <w:tab w:val="left" w:pos="993"/>
          <w:tab w:val="left" w:pos="1675"/>
        </w:tabs>
        <w:ind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>При общении с лицами, испытывающими затруднения в речи, не допускается перебивать и поправлять. Необходимо быть готовым к тому, что разговор с человеком с затрудненной речью займет больше времени. Необходимо задавать вопросы, которые требуют коротких ответов или кивка.</w:t>
      </w:r>
    </w:p>
    <w:p w:rsidR="008306B6" w:rsidRPr="00437030" w:rsidRDefault="008306B6" w:rsidP="00E8095B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437030">
        <w:rPr>
          <w:rFonts w:ascii="Times New Roman" w:hAnsi="Times New Roman" w:cs="Times New Roman"/>
          <w:bCs/>
          <w:i/>
        </w:rPr>
        <w:t>Общие рекомендации по работе с обучающимися с ограниченными возможностями здоровья.</w:t>
      </w:r>
    </w:p>
    <w:p w:rsidR="008306B6" w:rsidRPr="00437030" w:rsidRDefault="008306B6" w:rsidP="00E8095B">
      <w:pPr>
        <w:numPr>
          <w:ilvl w:val="0"/>
          <w:numId w:val="24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 xml:space="preserve"> Использование указаний как в устной, так и письменной форме;</w:t>
      </w:r>
    </w:p>
    <w:p w:rsidR="008306B6" w:rsidRPr="00437030" w:rsidRDefault="008306B6" w:rsidP="00E8095B">
      <w:pPr>
        <w:numPr>
          <w:ilvl w:val="0"/>
          <w:numId w:val="24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 xml:space="preserve"> Поэтапное разъяснение заданий;</w:t>
      </w:r>
    </w:p>
    <w:p w:rsidR="008306B6" w:rsidRPr="00437030" w:rsidRDefault="008306B6" w:rsidP="00E8095B">
      <w:pPr>
        <w:numPr>
          <w:ilvl w:val="0"/>
          <w:numId w:val="24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 xml:space="preserve"> Последовательное выполнение заданий;</w:t>
      </w:r>
    </w:p>
    <w:p w:rsidR="008306B6" w:rsidRPr="00437030" w:rsidRDefault="008306B6" w:rsidP="00E8095B">
      <w:pPr>
        <w:numPr>
          <w:ilvl w:val="0"/>
          <w:numId w:val="24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 xml:space="preserve"> Повторение обучающимися инструкции к выполнению задания;</w:t>
      </w:r>
    </w:p>
    <w:p w:rsidR="008306B6" w:rsidRPr="00437030" w:rsidRDefault="008306B6" w:rsidP="00E8095B">
      <w:pPr>
        <w:numPr>
          <w:ilvl w:val="0"/>
          <w:numId w:val="24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 xml:space="preserve"> Обеспечение обучающихся </w:t>
      </w:r>
      <w:proofErr w:type="spellStart"/>
      <w:r w:rsidRPr="00437030">
        <w:rPr>
          <w:rFonts w:ascii="Times New Roman" w:hAnsi="Times New Roman" w:cs="Times New Roman"/>
        </w:rPr>
        <w:t>аудио-визуальными</w:t>
      </w:r>
      <w:proofErr w:type="spellEnd"/>
      <w:r w:rsidRPr="00437030">
        <w:rPr>
          <w:rFonts w:ascii="Times New Roman" w:hAnsi="Times New Roman" w:cs="Times New Roman"/>
        </w:rPr>
        <w:t xml:space="preserve"> техническими средствами обучения;</w:t>
      </w:r>
    </w:p>
    <w:p w:rsidR="008306B6" w:rsidRPr="00437030" w:rsidRDefault="008306B6" w:rsidP="00E8095B">
      <w:pPr>
        <w:numPr>
          <w:ilvl w:val="0"/>
          <w:numId w:val="24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 xml:space="preserve"> Разрешение обучающимся использовать диктофон для записи;</w:t>
      </w:r>
    </w:p>
    <w:p w:rsidR="008306B6" w:rsidRPr="00437030" w:rsidRDefault="008306B6" w:rsidP="00E8095B">
      <w:pPr>
        <w:numPr>
          <w:ilvl w:val="0"/>
          <w:numId w:val="24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t xml:space="preserve"> Составление индивидуальных планов занятий, позитивно ориентированных и учитывающих навыки и умения обучающихся.</w:t>
      </w:r>
    </w:p>
    <w:p w:rsidR="008306B6" w:rsidRPr="00437030" w:rsidRDefault="008306B6" w:rsidP="00E8095B">
      <w:pPr>
        <w:ind w:firstLine="709"/>
        <w:jc w:val="both"/>
        <w:rPr>
          <w:rFonts w:ascii="Times New Roman" w:hAnsi="Times New Roman" w:cs="Times New Roman"/>
          <w:b/>
        </w:rPr>
      </w:pPr>
    </w:p>
    <w:p w:rsidR="008306B6" w:rsidRPr="00437030" w:rsidRDefault="008306B6" w:rsidP="00E8095B">
      <w:pPr>
        <w:keepNext/>
        <w:ind w:firstLine="709"/>
        <w:jc w:val="both"/>
        <w:outlineLvl w:val="0"/>
        <w:rPr>
          <w:rFonts w:ascii="Times New Roman" w:hAnsi="Times New Roman" w:cs="Times New Roman"/>
          <w:b/>
          <w:bCs/>
          <w:kern w:val="32"/>
        </w:rPr>
      </w:pPr>
      <w:r w:rsidRPr="00437030">
        <w:rPr>
          <w:rFonts w:ascii="Times New Roman" w:hAnsi="Times New Roman" w:cs="Times New Roman"/>
          <w:b/>
          <w:bCs/>
          <w:kern w:val="32"/>
          <w:lang w:val="en-US"/>
        </w:rPr>
        <w:t>VII</w:t>
      </w:r>
      <w:r w:rsidRPr="00437030">
        <w:rPr>
          <w:rFonts w:ascii="Times New Roman" w:hAnsi="Times New Roman" w:cs="Times New Roman"/>
          <w:b/>
          <w:bCs/>
          <w:kern w:val="32"/>
        </w:rPr>
        <w:t xml:space="preserve">. Методические указания для обучающихся по освоению дисциплины </w:t>
      </w:r>
    </w:p>
    <w:p w:rsidR="008306B6" w:rsidRPr="00437030" w:rsidRDefault="008306B6" w:rsidP="00E8095B">
      <w:pPr>
        <w:ind w:firstLine="709"/>
        <w:jc w:val="both"/>
        <w:rPr>
          <w:rFonts w:ascii="Times New Roman" w:hAnsi="Times New Roman" w:cs="Times New Roman"/>
          <w:lang w:eastAsia="en-US"/>
        </w:rPr>
      </w:pPr>
      <w:r w:rsidRPr="00437030">
        <w:rPr>
          <w:rFonts w:ascii="Times New Roman" w:hAnsi="Times New Roman" w:cs="Times New Roman"/>
          <w:lang w:eastAsia="en-US"/>
        </w:rPr>
        <w:t xml:space="preserve">Обучающимся, приступающим к изучению дисциплины, целесообразно ознакомиться со следующими </w:t>
      </w:r>
      <w:r w:rsidRPr="00437030">
        <w:rPr>
          <w:rFonts w:ascii="Times New Roman" w:hAnsi="Times New Roman" w:cs="Times New Roman"/>
          <w:shd w:val="clear" w:color="auto" w:fill="FFFFFF"/>
          <w:lang w:eastAsia="en-US"/>
        </w:rPr>
        <w:t>нормативными документами:</w:t>
      </w:r>
    </w:p>
    <w:p w:rsidR="008306B6" w:rsidRPr="00437030" w:rsidRDefault="008306B6" w:rsidP="00E8095B">
      <w:pPr>
        <w:numPr>
          <w:ilvl w:val="0"/>
          <w:numId w:val="25"/>
        </w:numPr>
        <w:tabs>
          <w:tab w:val="left" w:pos="423"/>
        </w:tabs>
        <w:ind w:firstLine="709"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37030">
        <w:rPr>
          <w:rFonts w:ascii="Times New Roman" w:hAnsi="Times New Roman" w:cs="Times New Roman"/>
          <w:shd w:val="clear" w:color="auto" w:fill="FFFFFF"/>
          <w:lang w:eastAsia="en-US"/>
        </w:rPr>
        <w:t>Рабочей программой, раскрывающей содержание и последовательность прохождения учебного материала, объем часов, виды контроля;</w:t>
      </w:r>
    </w:p>
    <w:p w:rsidR="008306B6" w:rsidRPr="00437030" w:rsidRDefault="008306B6" w:rsidP="00E8095B">
      <w:pPr>
        <w:numPr>
          <w:ilvl w:val="0"/>
          <w:numId w:val="25"/>
        </w:numPr>
        <w:tabs>
          <w:tab w:val="left" w:pos="423"/>
        </w:tabs>
        <w:ind w:firstLine="709"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37030">
        <w:rPr>
          <w:rFonts w:ascii="Times New Roman" w:hAnsi="Times New Roman" w:cs="Times New Roman"/>
          <w:shd w:val="clear" w:color="auto" w:fill="FFFFFF"/>
          <w:lang w:eastAsia="en-US"/>
        </w:rPr>
        <w:t>Учебными, научными и методическими материалами по дисциплине.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437030">
        <w:rPr>
          <w:rFonts w:ascii="Times New Roman" w:hAnsi="Times New Roman" w:cs="Times New Roman"/>
          <w:i/>
          <w:color w:val="auto"/>
        </w:rPr>
        <w:t xml:space="preserve">Рекомендации по подготовке к аудиторным занятиям 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437030">
        <w:rPr>
          <w:rFonts w:ascii="Times New Roman" w:hAnsi="Times New Roman" w:cs="Times New Roman"/>
          <w:i/>
          <w:color w:val="auto"/>
        </w:rPr>
        <w:t xml:space="preserve">Лекционные занятия 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 xml:space="preserve">Умение сосредоточенно слушать лекции, активно воспринимать излагаемые сведения является – это важнейшее условие освоения данной дисциплины. Каждая из лекций сопровождается компьютерной презентацией. Кроме того, в конце каждой лекции с целью создания условий для осмысления содержания лекционного материала обучающимся предлагается ответить на вопрос для размышления. Краткие записи лекций, их конспектирование помогает усвоить материал. Поэтому в ходе лекционных занятий необходимо вести конспектирование учебного материала, обращая внимание на самое важное и существенное в нем. Имеет смысл оставить в рабочих конспектах поля, на </w:t>
      </w:r>
      <w:r w:rsidRPr="00437030">
        <w:rPr>
          <w:rFonts w:ascii="Times New Roman" w:hAnsi="Times New Roman" w:cs="Times New Roman"/>
          <w:color w:val="auto"/>
        </w:rPr>
        <w:lastRenderedPageBreak/>
        <w:t>которых делать пометки, замечания, дополнения. Целесообразно разработать собственную "</w:t>
      </w:r>
      <w:proofErr w:type="spellStart"/>
      <w:r w:rsidRPr="00437030">
        <w:rPr>
          <w:rFonts w:ascii="Times New Roman" w:hAnsi="Times New Roman" w:cs="Times New Roman"/>
          <w:color w:val="auto"/>
        </w:rPr>
        <w:t>маркографию</w:t>
      </w:r>
      <w:proofErr w:type="spellEnd"/>
      <w:r w:rsidRPr="00437030">
        <w:rPr>
          <w:rFonts w:ascii="Times New Roman" w:hAnsi="Times New Roman" w:cs="Times New Roman"/>
          <w:color w:val="auto"/>
        </w:rPr>
        <w:t>" (значки, символы), сокращения слов.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437030">
        <w:rPr>
          <w:rFonts w:ascii="Times New Roman" w:hAnsi="Times New Roman" w:cs="Times New Roman"/>
          <w:i/>
          <w:color w:val="auto"/>
        </w:rPr>
        <w:t xml:space="preserve">Практические занятия 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>В ходе подготовки к практическим занятиям необходимо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важно учитывать рекомендации преподавателя и требования учебной программы. Важно также опираться на конспекты лекций. В ходе занятия важно внимательно слушать выступления своих однокурсников. При необходимости задавать им уточняющие вопросы, активно участвовать в обсуждении изучаемых вопросов. В ходе своего выступления целесообразно использовать как технические средства обучения, так и традиционные (при необходимости).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437030">
        <w:rPr>
          <w:rFonts w:ascii="Times New Roman" w:hAnsi="Times New Roman" w:cs="Times New Roman"/>
          <w:i/>
          <w:color w:val="auto"/>
        </w:rPr>
        <w:t xml:space="preserve">Организация внеаудиторной деятельности студентов 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 xml:space="preserve">Внеаудиторная деятельность обучающегося по данной дисциплине предполагает самостоятельный поиск информации, необходимой, во-первых, для выполнения заданий самостоятельной работы (инвариантной и вариативной частей) и, во-вторых, подготовку к текущей и промежуточной аттестации. Успешная организация времени по усвоению данной дисциплины во многом зависит от наличия у обучающегося умения </w:t>
      </w:r>
      <w:proofErr w:type="spellStart"/>
      <w:r w:rsidRPr="00437030">
        <w:rPr>
          <w:rFonts w:ascii="Times New Roman" w:hAnsi="Times New Roman" w:cs="Times New Roman"/>
          <w:color w:val="auto"/>
        </w:rPr>
        <w:t>самоорганизовать</w:t>
      </w:r>
      <w:proofErr w:type="spellEnd"/>
      <w:r w:rsidRPr="00437030">
        <w:rPr>
          <w:rFonts w:ascii="Times New Roman" w:hAnsi="Times New Roman" w:cs="Times New Roman"/>
          <w:color w:val="auto"/>
        </w:rPr>
        <w:t xml:space="preserve"> себя и своё время для выполнения предложенных домашних заданий.</w:t>
      </w:r>
    </w:p>
    <w:p w:rsidR="008306B6" w:rsidRPr="00437030" w:rsidRDefault="008306B6" w:rsidP="001C668D">
      <w:pPr>
        <w:widowControl/>
        <w:ind w:firstLine="709"/>
        <w:jc w:val="both"/>
        <w:outlineLvl w:val="0"/>
        <w:rPr>
          <w:rFonts w:ascii="Times New Roman" w:hAnsi="Times New Roman" w:cs="Times New Roman"/>
          <w:i/>
          <w:color w:val="auto"/>
        </w:rPr>
      </w:pPr>
      <w:r w:rsidRPr="00437030">
        <w:rPr>
          <w:rFonts w:ascii="Times New Roman" w:hAnsi="Times New Roman" w:cs="Times New Roman"/>
          <w:i/>
          <w:color w:val="auto"/>
        </w:rPr>
        <w:t xml:space="preserve">Рекомендации по подготовке к зачету 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>В процессе подготовки к зачету обучающемуся рекомендуется так организовать свою учебу, чтобы все виды работ и заданий, предусмотренные рабочей программой, были выполнены в срок. Основное в подготовке к зачету - это повторение всего материала учебной дисциплины. В дни подготовки к зачету необходимо избегать чрезмерной перегрузки умственной работой, чередуя труд и отдых. При подготовке к сдаче зачета старайтесь весь объем работы распределять равномерно по дням, отведенным для подготовки к зачету, контролировать каждый день выполнения работы. Желательно, чтобы имелся резерв времени. При подготовке к зачету целесообразно повторять пройденный материал в соответствии с учебной программой, примерным перечнем учебных вопросов, заданий, которые выносятся на зачет и содержатся в данной программе.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b/>
          <w:color w:val="auto"/>
        </w:rPr>
        <w:t>Автор(</w:t>
      </w:r>
      <w:proofErr w:type="spellStart"/>
      <w:r w:rsidRPr="00437030">
        <w:rPr>
          <w:rFonts w:ascii="Times New Roman" w:hAnsi="Times New Roman" w:cs="Times New Roman"/>
          <w:b/>
          <w:color w:val="auto"/>
        </w:rPr>
        <w:t>ы</w:t>
      </w:r>
      <w:proofErr w:type="spellEnd"/>
      <w:r w:rsidRPr="00437030">
        <w:rPr>
          <w:rFonts w:ascii="Times New Roman" w:hAnsi="Times New Roman" w:cs="Times New Roman"/>
          <w:b/>
          <w:color w:val="auto"/>
        </w:rPr>
        <w:t>) программы:</w:t>
      </w:r>
      <w:r w:rsidRPr="0043703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37030">
        <w:rPr>
          <w:rFonts w:ascii="Times New Roman" w:hAnsi="Times New Roman" w:cs="Times New Roman"/>
          <w:color w:val="auto"/>
        </w:rPr>
        <w:t>Аникиев</w:t>
      </w:r>
      <w:proofErr w:type="spellEnd"/>
      <w:r w:rsidRPr="00437030">
        <w:rPr>
          <w:rFonts w:ascii="Times New Roman" w:hAnsi="Times New Roman" w:cs="Times New Roman"/>
          <w:color w:val="auto"/>
        </w:rPr>
        <w:t xml:space="preserve"> В.А., ст. преподаватель, тренер.</w:t>
      </w:r>
    </w:p>
    <w:p w:rsidR="008306B6" w:rsidRPr="00437030" w:rsidRDefault="008306B6" w:rsidP="001C668D">
      <w:pPr>
        <w:widowControl/>
        <w:ind w:firstLine="709"/>
        <w:rPr>
          <w:rFonts w:ascii="Times New Roman" w:hAnsi="Times New Roman" w:cs="Times New Roman"/>
          <w:color w:val="auto"/>
          <w:shd w:val="clear" w:color="auto" w:fill="FFFFFF"/>
          <w:lang w:eastAsia="en-US"/>
        </w:rPr>
      </w:pPr>
    </w:p>
    <w:p w:rsidR="008306B6" w:rsidRPr="00437030" w:rsidRDefault="008306B6" w:rsidP="001C668D">
      <w:pPr>
        <w:widowControl/>
        <w:rPr>
          <w:rFonts w:ascii="Times New Roman" w:hAnsi="Times New Roman" w:cs="Times New Roman"/>
          <w:color w:val="auto"/>
          <w:shd w:val="clear" w:color="auto" w:fill="FFFFFF"/>
          <w:lang w:eastAsia="en-US"/>
        </w:rPr>
        <w:sectPr w:rsidR="008306B6" w:rsidRPr="00437030" w:rsidSect="00DB246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8306B6" w:rsidRPr="00437030" w:rsidRDefault="008306B6" w:rsidP="001C668D">
      <w:pPr>
        <w:keepNext/>
        <w:keepLines/>
        <w:widowControl/>
        <w:ind w:firstLine="709"/>
        <w:outlineLvl w:val="0"/>
        <w:rPr>
          <w:rFonts w:ascii="Times New Roman" w:hAnsi="Times New Roman" w:cs="Times New Roman"/>
          <w:b/>
          <w:bCs/>
          <w:color w:val="auto"/>
        </w:rPr>
      </w:pPr>
      <w:r w:rsidRPr="00437030">
        <w:rPr>
          <w:rFonts w:ascii="Times New Roman" w:hAnsi="Times New Roman" w:cs="Times New Roman"/>
          <w:b/>
          <w:bCs/>
          <w:color w:val="auto"/>
        </w:rPr>
        <w:lastRenderedPageBreak/>
        <w:t>Приложение 1. ПРИМЕРНЫЕ ОЦЕНОЧНЫЕ СРЕДСТВА</w:t>
      </w:r>
    </w:p>
    <w:p w:rsidR="008306B6" w:rsidRPr="00437030" w:rsidRDefault="008306B6" w:rsidP="001C668D">
      <w:pPr>
        <w:widowControl/>
        <w:ind w:firstLine="709"/>
        <w:rPr>
          <w:rFonts w:ascii="Times New Roman" w:hAnsi="Times New Roman" w:cs="Times New Roman"/>
          <w:color w:val="auto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266"/>
        <w:gridCol w:w="1558"/>
        <w:gridCol w:w="2838"/>
        <w:gridCol w:w="2552"/>
        <w:gridCol w:w="2545"/>
        <w:gridCol w:w="2267"/>
      </w:tblGrid>
      <w:tr w:rsidR="008306B6" w:rsidRPr="00437030" w:rsidTr="007775AF">
        <w:trPr>
          <w:trHeight w:val="416"/>
        </w:trPr>
        <w:tc>
          <w:tcPr>
            <w:tcW w:w="959" w:type="dxa"/>
            <w:vMerge w:val="restart"/>
            <w:vAlign w:val="center"/>
          </w:tcPr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№ </w:t>
            </w:r>
            <w:proofErr w:type="spellStart"/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</w:t>
            </w:r>
            <w:proofErr w:type="spellEnd"/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/</w:t>
            </w:r>
            <w:proofErr w:type="spellStart"/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</w:t>
            </w:r>
            <w:proofErr w:type="spellEnd"/>
          </w:p>
        </w:tc>
        <w:tc>
          <w:tcPr>
            <w:tcW w:w="2266" w:type="dxa"/>
            <w:vMerge w:val="restart"/>
            <w:vAlign w:val="center"/>
          </w:tcPr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Компетенция</w:t>
            </w:r>
          </w:p>
        </w:tc>
        <w:tc>
          <w:tcPr>
            <w:tcW w:w="1558" w:type="dxa"/>
            <w:vMerge w:val="restart"/>
            <w:vAlign w:val="center"/>
          </w:tcPr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lang w:eastAsia="en-US"/>
              </w:rPr>
              <w:t>Показатели</w:t>
            </w:r>
          </w:p>
        </w:tc>
        <w:tc>
          <w:tcPr>
            <w:tcW w:w="10202" w:type="dxa"/>
            <w:gridSpan w:val="4"/>
            <w:vAlign w:val="center"/>
          </w:tcPr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Критерии оценивания по пятибалльной шкале, уровни освоения</w:t>
            </w:r>
          </w:p>
        </w:tc>
      </w:tr>
      <w:tr w:rsidR="008306B6" w:rsidRPr="00437030" w:rsidTr="007775AF">
        <w:trPr>
          <w:trHeight w:val="859"/>
        </w:trPr>
        <w:tc>
          <w:tcPr>
            <w:tcW w:w="959" w:type="dxa"/>
            <w:vMerge/>
            <w:vAlign w:val="center"/>
          </w:tcPr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266" w:type="dxa"/>
            <w:vMerge/>
            <w:vAlign w:val="center"/>
          </w:tcPr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  <w:vMerge/>
            <w:vAlign w:val="center"/>
          </w:tcPr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838" w:type="dxa"/>
            <w:vAlign w:val="center"/>
          </w:tcPr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Менее 55%</w:t>
            </w:r>
          </w:p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(неудовлетворительно)</w:t>
            </w:r>
          </w:p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ниже минимального</w:t>
            </w:r>
          </w:p>
        </w:tc>
        <w:tc>
          <w:tcPr>
            <w:tcW w:w="2552" w:type="dxa"/>
            <w:vAlign w:val="center"/>
          </w:tcPr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55-64%</w:t>
            </w:r>
          </w:p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(удовлетворительно)</w:t>
            </w:r>
          </w:p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минимальный</w:t>
            </w:r>
          </w:p>
        </w:tc>
        <w:tc>
          <w:tcPr>
            <w:tcW w:w="2545" w:type="dxa"/>
            <w:vAlign w:val="center"/>
          </w:tcPr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65-84%</w:t>
            </w:r>
          </w:p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(хорошо)</w:t>
            </w:r>
          </w:p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средний</w:t>
            </w:r>
          </w:p>
        </w:tc>
        <w:tc>
          <w:tcPr>
            <w:tcW w:w="2267" w:type="dxa"/>
            <w:vAlign w:val="center"/>
          </w:tcPr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85-100%</w:t>
            </w:r>
          </w:p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(отлично)</w:t>
            </w:r>
          </w:p>
          <w:p w:rsidR="008306B6" w:rsidRPr="00437030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высокий</w:t>
            </w:r>
          </w:p>
        </w:tc>
      </w:tr>
      <w:tr w:rsidR="008306B6" w:rsidRPr="00437030" w:rsidTr="007775AF">
        <w:trPr>
          <w:trHeight w:val="1475"/>
        </w:trPr>
        <w:tc>
          <w:tcPr>
            <w:tcW w:w="959" w:type="dxa"/>
            <w:vMerge w:val="restart"/>
            <w:vAlign w:val="center"/>
          </w:tcPr>
          <w:p w:rsidR="008306B6" w:rsidRPr="00437030" w:rsidRDefault="008306B6" w:rsidP="007775AF">
            <w:pPr>
              <w:widowControl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6" w:type="dxa"/>
            <w:vMerge w:val="restart"/>
            <w:vAlign w:val="center"/>
          </w:tcPr>
          <w:p w:rsidR="008306B6" w:rsidRPr="00437030" w:rsidRDefault="00437030" w:rsidP="007775AF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  <w:tc>
          <w:tcPr>
            <w:tcW w:w="1558" w:type="dxa"/>
            <w:vAlign w:val="center"/>
          </w:tcPr>
          <w:p w:rsidR="008306B6" w:rsidRPr="00437030" w:rsidRDefault="008306B6" w:rsidP="007775AF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Знает </w:t>
            </w:r>
          </w:p>
        </w:tc>
        <w:tc>
          <w:tcPr>
            <w:tcW w:w="2838" w:type="dxa"/>
            <w:vAlign w:val="center"/>
          </w:tcPr>
          <w:p w:rsidR="008306B6" w:rsidRPr="00437030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Знает в общих чертах  способы контроля и оценки физического развития и физической подготовленности человека</w:t>
            </w:r>
          </w:p>
        </w:tc>
        <w:tc>
          <w:tcPr>
            <w:tcW w:w="2552" w:type="dxa"/>
            <w:vAlign w:val="center"/>
          </w:tcPr>
          <w:p w:rsidR="008306B6" w:rsidRPr="00437030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Знает некоторые методы оценки физического развития и физической подготовленности человека</w:t>
            </w:r>
          </w:p>
        </w:tc>
        <w:tc>
          <w:tcPr>
            <w:tcW w:w="2545" w:type="dxa"/>
            <w:vAlign w:val="center"/>
          </w:tcPr>
          <w:p w:rsidR="008306B6" w:rsidRPr="00437030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Знает и практикует некоторые методы оценки физического развития и физической подготовленности человека;</w:t>
            </w:r>
          </w:p>
        </w:tc>
        <w:tc>
          <w:tcPr>
            <w:tcW w:w="2267" w:type="dxa"/>
            <w:vAlign w:val="center"/>
          </w:tcPr>
          <w:p w:rsidR="008306B6" w:rsidRPr="00437030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Детально представляет и практикует методы оценки физического развития и физической подготовленности человека;</w:t>
            </w:r>
          </w:p>
        </w:tc>
      </w:tr>
      <w:tr w:rsidR="008306B6" w:rsidRPr="00437030" w:rsidTr="007775AF">
        <w:tc>
          <w:tcPr>
            <w:tcW w:w="959" w:type="dxa"/>
            <w:vMerge/>
            <w:vAlign w:val="center"/>
          </w:tcPr>
          <w:p w:rsidR="008306B6" w:rsidRPr="00437030" w:rsidRDefault="008306B6" w:rsidP="007775A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6" w:type="dxa"/>
            <w:vMerge/>
            <w:vAlign w:val="center"/>
          </w:tcPr>
          <w:p w:rsidR="008306B6" w:rsidRPr="00437030" w:rsidRDefault="008306B6" w:rsidP="007775A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vAlign w:val="center"/>
          </w:tcPr>
          <w:p w:rsidR="008306B6" w:rsidRPr="00437030" w:rsidRDefault="008306B6" w:rsidP="007775AF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Умеет:</w:t>
            </w:r>
          </w:p>
        </w:tc>
        <w:tc>
          <w:tcPr>
            <w:tcW w:w="2838" w:type="dxa"/>
            <w:vAlign w:val="center"/>
          </w:tcPr>
          <w:p w:rsidR="008306B6" w:rsidRPr="00437030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Умеет выполнять отдельные упражнения под руководством тренера</w:t>
            </w:r>
          </w:p>
        </w:tc>
        <w:tc>
          <w:tcPr>
            <w:tcW w:w="2552" w:type="dxa"/>
            <w:vAlign w:val="center"/>
          </w:tcPr>
          <w:p w:rsidR="008306B6" w:rsidRPr="00437030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Умеет выполнять комплексы упражнений под руководством тренера</w:t>
            </w:r>
          </w:p>
        </w:tc>
        <w:tc>
          <w:tcPr>
            <w:tcW w:w="2545" w:type="dxa"/>
            <w:vAlign w:val="center"/>
          </w:tcPr>
          <w:p w:rsidR="008306B6" w:rsidRPr="00437030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Умеет выполнять комплексы оздоровительной и адаптивной (лечебной) физической культуры, комплексы упражнений атлетической гимнастики</w:t>
            </w:r>
          </w:p>
        </w:tc>
        <w:tc>
          <w:tcPr>
            <w:tcW w:w="2267" w:type="dxa"/>
            <w:vAlign w:val="center"/>
          </w:tcPr>
          <w:p w:rsidR="008306B6" w:rsidRPr="00437030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Отлично умеет выполнять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</w:t>
            </w:r>
          </w:p>
        </w:tc>
      </w:tr>
      <w:tr w:rsidR="008306B6" w:rsidRPr="00437030" w:rsidTr="007775AF">
        <w:tc>
          <w:tcPr>
            <w:tcW w:w="959" w:type="dxa"/>
            <w:vMerge/>
            <w:vAlign w:val="center"/>
          </w:tcPr>
          <w:p w:rsidR="008306B6" w:rsidRPr="00437030" w:rsidRDefault="008306B6" w:rsidP="007775A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6" w:type="dxa"/>
            <w:vMerge/>
            <w:vAlign w:val="center"/>
          </w:tcPr>
          <w:p w:rsidR="008306B6" w:rsidRPr="00437030" w:rsidRDefault="008306B6" w:rsidP="007775A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vAlign w:val="center"/>
          </w:tcPr>
          <w:p w:rsidR="008306B6" w:rsidRPr="00437030" w:rsidRDefault="008306B6" w:rsidP="007775AF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Владеет:</w:t>
            </w:r>
          </w:p>
        </w:tc>
        <w:tc>
          <w:tcPr>
            <w:tcW w:w="2838" w:type="dxa"/>
            <w:vAlign w:val="center"/>
          </w:tcPr>
          <w:p w:rsidR="008306B6" w:rsidRPr="00437030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 xml:space="preserve">Владеет отдельными навыками и методиками повышения </w:t>
            </w:r>
            <w:r w:rsidRPr="00437030">
              <w:rPr>
                <w:rFonts w:ascii="Times New Roman" w:hAnsi="Times New Roman" w:cs="Times New Roman"/>
                <w:color w:val="auto"/>
              </w:rPr>
              <w:lastRenderedPageBreak/>
              <w:t>работоспособности, сохранения и укрепления здоровья, способен участвовать в отдельных коллективных формах занятий физической культурой под контролем тренера</w:t>
            </w:r>
          </w:p>
        </w:tc>
        <w:tc>
          <w:tcPr>
            <w:tcW w:w="2552" w:type="dxa"/>
            <w:vAlign w:val="center"/>
          </w:tcPr>
          <w:p w:rsidR="008306B6" w:rsidRPr="00437030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lastRenderedPageBreak/>
              <w:t xml:space="preserve">Владеет некоторыми навыками и методиками </w:t>
            </w:r>
            <w:r w:rsidRPr="00437030">
              <w:rPr>
                <w:rFonts w:ascii="Times New Roman" w:hAnsi="Times New Roman" w:cs="Times New Roman"/>
                <w:color w:val="auto"/>
              </w:rPr>
              <w:lastRenderedPageBreak/>
              <w:t>повышения работоспособности, сохранения и укрепления здоровья, способен участвовать в некоторых коллективных играх</w:t>
            </w:r>
          </w:p>
        </w:tc>
        <w:tc>
          <w:tcPr>
            <w:tcW w:w="2545" w:type="dxa"/>
            <w:vAlign w:val="center"/>
          </w:tcPr>
          <w:p w:rsidR="008306B6" w:rsidRPr="00437030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lastRenderedPageBreak/>
              <w:t xml:space="preserve">Владеет различными навыками и методиками </w:t>
            </w:r>
            <w:r w:rsidRPr="00437030">
              <w:rPr>
                <w:rFonts w:ascii="Times New Roman" w:hAnsi="Times New Roman" w:cs="Times New Roman"/>
                <w:color w:val="auto"/>
              </w:rPr>
              <w:lastRenderedPageBreak/>
              <w:t>повышения работоспособности, сохранения и укрепления здоровья; способен участвовать коллективных формах занятий физической культурой.</w:t>
            </w:r>
          </w:p>
        </w:tc>
        <w:tc>
          <w:tcPr>
            <w:tcW w:w="2267" w:type="dxa"/>
            <w:vAlign w:val="center"/>
          </w:tcPr>
          <w:p w:rsidR="008306B6" w:rsidRPr="00437030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lastRenderedPageBreak/>
              <w:t xml:space="preserve">В совершенстве владеет навыками повышения </w:t>
            </w:r>
            <w:r w:rsidRPr="00437030">
              <w:rPr>
                <w:rFonts w:ascii="Times New Roman" w:hAnsi="Times New Roman" w:cs="Times New Roman"/>
                <w:color w:val="auto"/>
              </w:rPr>
              <w:lastRenderedPageBreak/>
              <w:t>работоспособности, сохранения и укрепления здоровья; способен осуществлять творческое сотрудничество в коллективных формах занятий физической культурой.</w:t>
            </w:r>
          </w:p>
        </w:tc>
      </w:tr>
      <w:tr w:rsidR="008306B6" w:rsidRPr="00437030" w:rsidTr="00C274BF">
        <w:trPr>
          <w:trHeight w:val="387"/>
        </w:trPr>
        <w:tc>
          <w:tcPr>
            <w:tcW w:w="14985" w:type="dxa"/>
            <w:gridSpan w:val="7"/>
            <w:vAlign w:val="center"/>
          </w:tcPr>
          <w:p w:rsidR="008306B6" w:rsidRPr="00437030" w:rsidRDefault="008306B6" w:rsidP="001C668D">
            <w:pPr>
              <w:widowControl/>
              <w:ind w:firstLine="709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  <w:lang w:eastAsia="en-US"/>
              </w:rPr>
              <w:lastRenderedPageBreak/>
              <w:t xml:space="preserve">Примерные оценочные материалы к компетенции </w:t>
            </w:r>
            <w:r w:rsidR="00437030"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</w:tr>
      <w:tr w:rsidR="008306B6" w:rsidRPr="00437030" w:rsidTr="00C274BF">
        <w:trPr>
          <w:trHeight w:val="1100"/>
        </w:trPr>
        <w:tc>
          <w:tcPr>
            <w:tcW w:w="14985" w:type="dxa"/>
            <w:gridSpan w:val="7"/>
          </w:tcPr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Примеры вопросов для устного опроса: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1.</w:t>
            </w:r>
            <w:r w:rsidRPr="00437030">
              <w:rPr>
                <w:rFonts w:ascii="Times New Roman" w:hAnsi="Times New Roman" w:cs="Times New Roman"/>
                <w:color w:val="auto"/>
              </w:rPr>
              <w:tab/>
              <w:t>Основные принципы и правила силовой подготовки.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2.</w:t>
            </w:r>
            <w:r w:rsidRPr="00437030">
              <w:rPr>
                <w:rFonts w:ascii="Times New Roman" w:hAnsi="Times New Roman" w:cs="Times New Roman"/>
                <w:color w:val="auto"/>
              </w:rPr>
              <w:tab/>
              <w:t xml:space="preserve">Основные составляющие тренировочной программы. 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3.</w:t>
            </w:r>
            <w:r w:rsidRPr="00437030">
              <w:rPr>
                <w:rFonts w:ascii="Times New Roman" w:hAnsi="Times New Roman" w:cs="Times New Roman"/>
                <w:color w:val="auto"/>
              </w:rPr>
              <w:tab/>
              <w:t xml:space="preserve">Приведите примеры выполнения упражнений по принципу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</w:rPr>
              <w:t>самосопротивления</w:t>
            </w:r>
            <w:proofErr w:type="spellEnd"/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4.</w:t>
            </w:r>
            <w:r w:rsidRPr="00437030">
              <w:rPr>
                <w:rFonts w:ascii="Times New Roman" w:hAnsi="Times New Roman" w:cs="Times New Roman"/>
                <w:color w:val="auto"/>
              </w:rPr>
              <w:tab/>
              <w:t>Планирование самостоятельных занятий по продолжительности, объему, интенсивности.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5.</w:t>
            </w:r>
            <w:r w:rsidRPr="00437030">
              <w:rPr>
                <w:rFonts w:ascii="Times New Roman" w:hAnsi="Times New Roman" w:cs="Times New Roman"/>
                <w:color w:val="auto"/>
              </w:rPr>
              <w:tab/>
              <w:t xml:space="preserve">Массаж и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</w:rPr>
              <w:t>самомассаж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</w:rPr>
              <w:t xml:space="preserve"> как средство восстановления организма после физических нагрузок. Основные приемы </w:t>
            </w:r>
            <w:proofErr w:type="spellStart"/>
            <w:r w:rsidRPr="00437030">
              <w:rPr>
                <w:rFonts w:ascii="Times New Roman" w:hAnsi="Times New Roman" w:cs="Times New Roman"/>
                <w:color w:val="auto"/>
              </w:rPr>
              <w:t>самомассажа</w:t>
            </w:r>
            <w:proofErr w:type="spellEnd"/>
            <w:r w:rsidRPr="00437030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color w:val="auto"/>
              </w:rPr>
              <w:t>Примеры тестовых заданий по дисциплине: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1. Физическими упражнениями называются: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а) двигательные действия, с помощью которых развивают физические качества и укрепляют здоровье;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б) двигательные действия, дозируемые по величине нагрузки и продолжительности выполнения;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в) движения, выполняемые на уроках физической культуры и во время утренней гимнастики;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г) формы двигательных действий, способствующие решению задач физического воспитания.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bCs/>
                <w:i/>
                <w:color w:val="auto"/>
              </w:rPr>
              <w:t>Правильный ответ:</w:t>
            </w:r>
            <w:r w:rsidRPr="00437030">
              <w:rPr>
                <w:rFonts w:ascii="Times New Roman" w:hAnsi="Times New Roman" w:cs="Times New Roman"/>
                <w:color w:val="auto"/>
              </w:rPr>
              <w:t xml:space="preserve"> г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2. Процесс обучения двигательному действию рекомендуется начинать с освоения…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а) основы техники.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б) ведущего звена техники.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в) деталей техники.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г) исходного положения.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bCs/>
                <w:i/>
                <w:color w:val="auto"/>
              </w:rPr>
              <w:lastRenderedPageBreak/>
              <w:t>Правильный ответ:</w:t>
            </w:r>
            <w:r w:rsidRPr="00437030">
              <w:rPr>
                <w:rFonts w:ascii="Times New Roman" w:hAnsi="Times New Roman" w:cs="Times New Roman"/>
                <w:color w:val="auto"/>
              </w:rPr>
              <w:t xml:space="preserve"> г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3. Комплексы генетически обусловленных биологических и психических свойств организма человека, благодаря которым возможна двигательная активность, принято обозначать как…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а) функциональные системы.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б) мышечные напряжения.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в) физические качества.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г) координационные способности.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bCs/>
                <w:i/>
                <w:color w:val="auto"/>
              </w:rPr>
              <w:t>Правильный ответ:</w:t>
            </w:r>
            <w:r w:rsidRPr="00437030">
              <w:rPr>
                <w:rFonts w:ascii="Times New Roman" w:hAnsi="Times New Roman" w:cs="Times New Roman"/>
                <w:color w:val="auto"/>
              </w:rPr>
              <w:t xml:space="preserve"> в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4. Величина физической нагрузки дозируется: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а) регулированием объема и интенсивности выполнения физических упражнений4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б) регулированием степени утомления, возникающего в результате выполнения физических упражнений;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в) регулированием состояния самочувствия при выполнении физических упражнений;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г) регулированием интервалов отдыха при выполнении физических упражнений.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bCs/>
                <w:i/>
                <w:color w:val="auto"/>
              </w:rPr>
              <w:t>Правильный ответ:</w:t>
            </w:r>
            <w:r w:rsidRPr="00437030">
              <w:rPr>
                <w:rFonts w:ascii="Times New Roman" w:hAnsi="Times New Roman" w:cs="Times New Roman"/>
                <w:color w:val="auto"/>
              </w:rPr>
              <w:t xml:space="preserve"> а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5. Техникой физических упражнений принято называть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а) способ целесообразного решения двигательной задачи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б) последовательность движений и элементов, включенных в упражнение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в) выполнение упражнения с наименьшим расходом энергии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37030">
              <w:rPr>
                <w:rFonts w:ascii="Times New Roman" w:hAnsi="Times New Roman" w:cs="Times New Roman"/>
                <w:color w:val="auto"/>
              </w:rPr>
              <w:t>г) ритмичность выполнения физического упражнения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437030">
              <w:rPr>
                <w:rFonts w:ascii="Times New Roman" w:hAnsi="Times New Roman" w:cs="Times New Roman"/>
                <w:bCs/>
                <w:i/>
                <w:color w:val="auto"/>
              </w:rPr>
              <w:t>Правильный ответ:</w:t>
            </w:r>
            <w:r w:rsidRPr="00437030">
              <w:rPr>
                <w:rFonts w:ascii="Times New Roman" w:hAnsi="Times New Roman" w:cs="Times New Roman"/>
                <w:bCs/>
                <w:color w:val="auto"/>
              </w:rPr>
              <w:t xml:space="preserve"> а</w:t>
            </w: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8306B6" w:rsidRPr="00437030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37030">
              <w:rPr>
                <w:rFonts w:ascii="Times New Roman" w:hAnsi="Times New Roman" w:cs="Times New Roman"/>
                <w:b/>
                <w:bCs/>
                <w:color w:val="auto"/>
              </w:rPr>
              <w:t>Примерный перечень вопросов для промежуточной аттестации:</w:t>
            </w:r>
          </w:p>
          <w:p w:rsidR="008306B6" w:rsidRPr="00437030" w:rsidRDefault="008306B6" w:rsidP="007775AF">
            <w:pPr>
              <w:pStyle w:val="Style19"/>
              <w:widowControl/>
              <w:numPr>
                <w:ilvl w:val="0"/>
                <w:numId w:val="27"/>
              </w:numPr>
              <w:ind w:left="0" w:firstLine="709"/>
              <w:jc w:val="both"/>
              <w:rPr>
                <w:rStyle w:val="FontStyle60"/>
              </w:rPr>
            </w:pPr>
            <w:r w:rsidRPr="00437030">
              <w:rPr>
                <w:rStyle w:val="FontStyle60"/>
              </w:rPr>
              <w:t>Физическая культура как средство сохранения и укрепления здоровья, значение физической культуры в совершенствовании личности и профессиональной деятельности.</w:t>
            </w:r>
          </w:p>
          <w:p w:rsidR="008306B6" w:rsidRPr="00437030" w:rsidRDefault="008306B6" w:rsidP="007775AF">
            <w:pPr>
              <w:pStyle w:val="Style36"/>
              <w:widowControl/>
              <w:numPr>
                <w:ilvl w:val="0"/>
                <w:numId w:val="27"/>
              </w:numPr>
              <w:spacing w:line="240" w:lineRule="auto"/>
              <w:ind w:left="0" w:firstLine="709"/>
              <w:jc w:val="both"/>
              <w:rPr>
                <w:rStyle w:val="FontStyle60"/>
              </w:rPr>
            </w:pPr>
            <w:r w:rsidRPr="00437030">
              <w:rPr>
                <w:rStyle w:val="FontStyle60"/>
              </w:rPr>
              <w:t>Основы здорового образа жизни: режим труда и отдыха, питание, двигательная активность, закаливание, профилактика вредных привычек, требования санитарии и гигиены, культура межличностного общения.</w:t>
            </w:r>
          </w:p>
          <w:p w:rsidR="008306B6" w:rsidRPr="00437030" w:rsidRDefault="008306B6" w:rsidP="007775AF">
            <w:pPr>
              <w:pStyle w:val="Style36"/>
              <w:widowControl/>
              <w:numPr>
                <w:ilvl w:val="0"/>
                <w:numId w:val="27"/>
              </w:numPr>
              <w:tabs>
                <w:tab w:val="left" w:pos="418"/>
              </w:tabs>
              <w:spacing w:line="240" w:lineRule="auto"/>
              <w:ind w:left="0" w:firstLine="709"/>
              <w:jc w:val="both"/>
              <w:rPr>
                <w:rStyle w:val="FontStyle60"/>
              </w:rPr>
            </w:pPr>
            <w:r w:rsidRPr="00437030">
              <w:rPr>
                <w:rStyle w:val="FontStyle60"/>
              </w:rPr>
              <w:t>Какие условия необходимо соблюдать для профилактики травматизма?</w:t>
            </w:r>
          </w:p>
          <w:p w:rsidR="008306B6" w:rsidRPr="00437030" w:rsidRDefault="008306B6" w:rsidP="007775AF">
            <w:pPr>
              <w:pStyle w:val="Style19"/>
              <w:widowControl/>
              <w:numPr>
                <w:ilvl w:val="0"/>
                <w:numId w:val="27"/>
              </w:numPr>
              <w:tabs>
                <w:tab w:val="left" w:pos="422"/>
              </w:tabs>
              <w:ind w:left="0" w:firstLine="709"/>
              <w:jc w:val="both"/>
              <w:rPr>
                <w:rStyle w:val="FontStyle60"/>
              </w:rPr>
            </w:pPr>
            <w:r w:rsidRPr="00437030">
              <w:rPr>
                <w:rStyle w:val="FontStyle60"/>
              </w:rPr>
              <w:t>Основные принципы и правила силовой подготовки.</w:t>
            </w:r>
          </w:p>
          <w:p w:rsidR="008306B6" w:rsidRPr="00437030" w:rsidRDefault="008306B6" w:rsidP="007775AF">
            <w:pPr>
              <w:pStyle w:val="13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030">
              <w:rPr>
                <w:rFonts w:ascii="Times New Roman" w:hAnsi="Times New Roman"/>
                <w:sz w:val="24"/>
                <w:szCs w:val="24"/>
              </w:rPr>
              <w:lastRenderedPageBreak/>
              <w:t>Значение физической культуры и спорта в жизни человека.</w:t>
            </w:r>
          </w:p>
          <w:p w:rsidR="008306B6" w:rsidRPr="00437030" w:rsidRDefault="008306B6" w:rsidP="007775AF">
            <w:pPr>
              <w:pStyle w:val="13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030">
              <w:rPr>
                <w:rFonts w:ascii="Times New Roman" w:hAnsi="Times New Roman"/>
                <w:sz w:val="24"/>
                <w:szCs w:val="24"/>
              </w:rPr>
              <w:t>История развития физической культуры как дисциплины.</w:t>
            </w:r>
          </w:p>
          <w:p w:rsidR="008306B6" w:rsidRPr="00437030" w:rsidRDefault="008306B6" w:rsidP="007775AF">
            <w:pPr>
              <w:pStyle w:val="13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030">
              <w:rPr>
                <w:rFonts w:ascii="Times New Roman" w:hAnsi="Times New Roman"/>
                <w:sz w:val="24"/>
                <w:szCs w:val="24"/>
              </w:rPr>
              <w:t>Плавание и его воздействие на развитие системы опорно-двигательного аппарата.</w:t>
            </w:r>
          </w:p>
        </w:tc>
      </w:tr>
    </w:tbl>
    <w:p w:rsidR="008306B6" w:rsidRPr="00437030" w:rsidRDefault="008306B6" w:rsidP="001C668D">
      <w:pPr>
        <w:widowControl/>
        <w:rPr>
          <w:rFonts w:ascii="Times New Roman" w:hAnsi="Times New Roman" w:cs="Times New Roman"/>
          <w:color w:val="auto"/>
        </w:rPr>
        <w:sectPr w:rsidR="008306B6" w:rsidRPr="00437030" w:rsidSect="00DB246A">
          <w:type w:val="continuous"/>
          <w:pgSz w:w="16838" w:h="11906" w:orient="landscape"/>
          <w:pgMar w:top="1134" w:right="850" w:bottom="1134" w:left="1701" w:header="708" w:footer="708" w:gutter="0"/>
          <w:cols w:space="720"/>
        </w:sectPr>
      </w:pPr>
    </w:p>
    <w:p w:rsidR="008306B6" w:rsidRPr="00437030" w:rsidRDefault="008306B6" w:rsidP="001C668D">
      <w:pPr>
        <w:keepNext/>
        <w:keepLines/>
        <w:widowControl/>
        <w:ind w:firstLine="709"/>
        <w:outlineLvl w:val="0"/>
        <w:rPr>
          <w:rFonts w:ascii="Times New Roman" w:hAnsi="Times New Roman" w:cs="Times New Roman"/>
          <w:b/>
          <w:bCs/>
          <w:color w:val="auto"/>
        </w:rPr>
      </w:pPr>
      <w:r w:rsidRPr="00437030">
        <w:rPr>
          <w:rFonts w:ascii="Times New Roman" w:hAnsi="Times New Roman" w:cs="Times New Roman"/>
          <w:b/>
          <w:bCs/>
          <w:color w:val="auto"/>
        </w:rPr>
        <w:lastRenderedPageBreak/>
        <w:t>Инструменты контроля знаний и степени освоения компетенций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 xml:space="preserve">Для проверки знаний и степени освоения компетенций студентов по дисциплине используются как электронные средства, так и бумажные носители информации. 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>К бумажным средствам контроля относятся экзаменационные билеты.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 xml:space="preserve">К электронным средствам, используемым для обучения и контроля, относится программа на платформе </w:t>
      </w:r>
      <w:proofErr w:type="spellStart"/>
      <w:r w:rsidRPr="00437030">
        <w:rPr>
          <w:rFonts w:ascii="Times New Roman" w:hAnsi="Times New Roman" w:cs="Times New Roman"/>
          <w:b/>
          <w:color w:val="auto"/>
          <w:lang w:val="en-US"/>
        </w:rPr>
        <w:t>Moodle</w:t>
      </w:r>
      <w:proofErr w:type="spellEnd"/>
      <w:r w:rsidRPr="00437030">
        <w:rPr>
          <w:rFonts w:ascii="Times New Roman" w:hAnsi="Times New Roman" w:cs="Times New Roman"/>
          <w:color w:val="auto"/>
        </w:rPr>
        <w:t xml:space="preserve">, позволяющая программировать варианты тестов и контрольных заданий и задач как в режиме = </w:t>
      </w:r>
      <w:r w:rsidRPr="00437030">
        <w:rPr>
          <w:rFonts w:ascii="Times New Roman" w:hAnsi="Times New Roman" w:cs="Times New Roman"/>
          <w:b/>
          <w:color w:val="auto"/>
        </w:rPr>
        <w:t xml:space="preserve">обучение </w:t>
      </w:r>
      <w:r w:rsidRPr="00437030">
        <w:rPr>
          <w:rFonts w:ascii="Times New Roman" w:hAnsi="Times New Roman" w:cs="Times New Roman"/>
          <w:color w:val="auto"/>
        </w:rPr>
        <w:t xml:space="preserve">=, так и в режиме = </w:t>
      </w:r>
      <w:r w:rsidRPr="00437030">
        <w:rPr>
          <w:rFonts w:ascii="Times New Roman" w:hAnsi="Times New Roman" w:cs="Times New Roman"/>
          <w:b/>
          <w:color w:val="auto"/>
        </w:rPr>
        <w:t xml:space="preserve">контроль </w:t>
      </w:r>
      <w:r w:rsidRPr="00437030">
        <w:rPr>
          <w:rFonts w:ascii="Times New Roman" w:hAnsi="Times New Roman" w:cs="Times New Roman"/>
          <w:color w:val="auto"/>
        </w:rPr>
        <w:t>=. Студент, войдя в программу по индивидуальному паролю, получает свой вариант случайным образом сформированных тестов или ситуационных задач.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color w:val="auto"/>
        </w:rPr>
        <w:t>Оценка результатов производится в соответствии с утверждённой шкалой оценивания.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437030">
        <w:rPr>
          <w:rFonts w:ascii="Times New Roman" w:hAnsi="Times New Roman" w:cs="Times New Roman"/>
          <w:b/>
          <w:color w:val="auto"/>
        </w:rPr>
        <w:t>Шкала оценивания знаний студента</w:t>
      </w:r>
    </w:p>
    <w:p w:rsidR="008306B6" w:rsidRPr="00437030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437030">
        <w:rPr>
          <w:rFonts w:ascii="Times New Roman" w:hAnsi="Times New Roman" w:cs="Times New Roman"/>
          <w:b/>
          <w:color w:val="auto"/>
        </w:rPr>
        <w:t xml:space="preserve"> «зачёт»</w:t>
      </w:r>
      <w:r w:rsidRPr="00437030">
        <w:rPr>
          <w:rFonts w:ascii="Times New Roman" w:hAnsi="Times New Roman" w:cs="Times New Roman"/>
          <w:color w:val="auto"/>
        </w:rPr>
        <w:t xml:space="preserve"> – заслуживает студент, показавший знание основного учебно-программного материала в объеме, необходимом для дальнейшего обучения и профессиональной деятельности, справляющийся с выполнением заданий, предусмотренных программой, знакомый с рекомендованной литературой по программе курса. При использовании для контроля тестовой программы – если студент набирает 71% и более правильных ответов.</w:t>
      </w:r>
    </w:p>
    <w:p w:rsidR="008306B6" w:rsidRPr="00437030" w:rsidRDefault="008306B6" w:rsidP="00026CC9">
      <w:pPr>
        <w:ind w:firstLine="709"/>
        <w:jc w:val="both"/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  <w:b/>
        </w:rPr>
        <w:t>«незачет»</w:t>
      </w:r>
      <w:r w:rsidRPr="00437030">
        <w:rPr>
          <w:rFonts w:ascii="Times New Roman" w:hAnsi="Times New Roman" w:cs="Times New Roman"/>
        </w:rPr>
        <w:t xml:space="preserve"> – выставляется студенту, показавшему пробелы в знании основного учебно-программного материала, допустившему принципиальные ошибки в выполнении предусмотренных программой заданий. При использовании для контроля тестовой программы – если студент набирает менее 71 % правильных ответов. </w:t>
      </w:r>
    </w:p>
    <w:p w:rsidR="008306B6" w:rsidRPr="00437030" w:rsidRDefault="008306B6" w:rsidP="00026CC9">
      <w:pPr>
        <w:rPr>
          <w:rFonts w:ascii="Times New Roman" w:hAnsi="Times New Roman" w:cs="Times New Roman"/>
        </w:rPr>
      </w:pPr>
    </w:p>
    <w:p w:rsidR="008306B6" w:rsidRPr="00437030" w:rsidRDefault="008306B6" w:rsidP="00026CC9">
      <w:pPr>
        <w:rPr>
          <w:rFonts w:ascii="Times New Roman" w:hAnsi="Times New Roman" w:cs="Times New Roman"/>
        </w:rPr>
      </w:pPr>
      <w:r w:rsidRPr="00437030">
        <w:rPr>
          <w:rFonts w:ascii="Times New Roman" w:hAnsi="Times New Roman" w:cs="Times New Roman"/>
        </w:rPr>
        <w:br w:type="page"/>
      </w:r>
    </w:p>
    <w:p w:rsidR="008306B6" w:rsidRPr="00437030" w:rsidRDefault="008306B6" w:rsidP="00026CC9">
      <w:pPr>
        <w:pStyle w:val="1"/>
        <w:ind w:left="708"/>
        <w:rPr>
          <w:rFonts w:ascii="Times New Roman" w:hAnsi="Times New Roman" w:cs="Times New Roman"/>
          <w:sz w:val="24"/>
          <w:szCs w:val="24"/>
        </w:rPr>
      </w:pPr>
      <w:r w:rsidRPr="00437030">
        <w:rPr>
          <w:rFonts w:ascii="Times New Roman" w:hAnsi="Times New Roman" w:cs="Times New Roman"/>
          <w:sz w:val="24"/>
          <w:szCs w:val="24"/>
        </w:rPr>
        <w:t>Приложение 2. ЛИСТ ИЗМЕНЕНИЙ</w:t>
      </w:r>
    </w:p>
    <w:p w:rsidR="008306B6" w:rsidRPr="00437030" w:rsidRDefault="008306B6" w:rsidP="00026CC9">
      <w:pPr>
        <w:ind w:firstLine="709"/>
        <w:rPr>
          <w:rFonts w:ascii="Times New Roman" w:hAnsi="Times New Roman" w:cs="Times New Roman"/>
        </w:rPr>
      </w:pPr>
    </w:p>
    <w:p w:rsidR="008306B6" w:rsidRPr="00437030" w:rsidRDefault="008306B6" w:rsidP="00026CC9">
      <w:pPr>
        <w:ind w:firstLine="709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701"/>
        <w:gridCol w:w="992"/>
        <w:gridCol w:w="2835"/>
        <w:gridCol w:w="3178"/>
      </w:tblGrid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№ </w:t>
            </w:r>
            <w:proofErr w:type="spellStart"/>
            <w:r w:rsidRPr="00437030">
              <w:rPr>
                <w:rFonts w:ascii="Times New Roman" w:hAnsi="Times New Roman" w:cs="Times New Roman"/>
                <w:b/>
                <w:bCs/>
                <w:lang w:eastAsia="en-US"/>
              </w:rPr>
              <w:t>п</w:t>
            </w:r>
            <w:proofErr w:type="spellEnd"/>
            <w:r w:rsidRPr="00437030">
              <w:rPr>
                <w:rFonts w:ascii="Times New Roman" w:hAnsi="Times New Roman" w:cs="Times New Roman"/>
                <w:b/>
                <w:bCs/>
                <w:lang w:eastAsia="en-US"/>
              </w:rPr>
              <w:t>/</w:t>
            </w:r>
            <w:proofErr w:type="spellStart"/>
            <w:r w:rsidRPr="00437030">
              <w:rPr>
                <w:rFonts w:ascii="Times New Roman" w:hAnsi="Times New Roman" w:cs="Times New Roman"/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bCs/>
                <w:lang w:eastAsia="en-US"/>
              </w:rPr>
              <w:t>Дата изменения</w:t>
            </w: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bCs/>
                <w:lang w:eastAsia="en-US"/>
              </w:rPr>
              <w:t>№ стр.</w:t>
            </w: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</w:t>
            </w: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437030">
              <w:rPr>
                <w:rFonts w:ascii="Times New Roman" w:hAnsi="Times New Roman" w:cs="Times New Roman"/>
                <w:b/>
                <w:bCs/>
                <w:lang w:eastAsia="en-US"/>
              </w:rPr>
              <w:t>Примечание</w:t>
            </w: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437030" w:rsidTr="009F38AD">
        <w:trPr>
          <w:trHeight w:val="125"/>
        </w:trPr>
        <w:tc>
          <w:tcPr>
            <w:tcW w:w="817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437030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</w:tbl>
    <w:p w:rsidR="008306B6" w:rsidRPr="00437030" w:rsidRDefault="008306B6" w:rsidP="00026CC9">
      <w:pPr>
        <w:ind w:firstLine="709"/>
        <w:rPr>
          <w:rFonts w:ascii="Times New Roman" w:hAnsi="Times New Roman" w:cs="Times New Roman"/>
        </w:rPr>
      </w:pPr>
    </w:p>
    <w:p w:rsidR="008306B6" w:rsidRPr="00437030" w:rsidRDefault="008306B6" w:rsidP="00026CC9">
      <w:pPr>
        <w:ind w:firstLine="709"/>
        <w:jc w:val="both"/>
        <w:rPr>
          <w:rFonts w:ascii="Times New Roman" w:hAnsi="Times New Roman" w:cs="Times New Roman"/>
        </w:rPr>
      </w:pPr>
    </w:p>
    <w:p w:rsidR="008306B6" w:rsidRPr="00437030" w:rsidRDefault="008306B6" w:rsidP="00026CC9">
      <w:pPr>
        <w:rPr>
          <w:rFonts w:ascii="Times New Roman" w:hAnsi="Times New Roman" w:cs="Times New Roman"/>
        </w:rPr>
      </w:pPr>
    </w:p>
    <w:p w:rsidR="008306B6" w:rsidRPr="00437030" w:rsidRDefault="008306B6" w:rsidP="00026CC9">
      <w:pPr>
        <w:rPr>
          <w:rFonts w:ascii="Times New Roman" w:hAnsi="Times New Roman" w:cs="Times New Roman"/>
        </w:rPr>
      </w:pPr>
    </w:p>
    <w:p w:rsidR="008306B6" w:rsidRPr="00437030" w:rsidRDefault="008306B6" w:rsidP="00026CC9">
      <w:pPr>
        <w:widowControl/>
        <w:ind w:firstLine="709"/>
        <w:jc w:val="both"/>
        <w:rPr>
          <w:rFonts w:ascii="Times New Roman" w:hAnsi="Times New Roman" w:cs="Times New Roman"/>
        </w:rPr>
      </w:pPr>
    </w:p>
    <w:sectPr w:rsidR="008306B6" w:rsidRPr="00437030" w:rsidSect="00DB246A">
      <w:headerReference w:type="even" r:id="rId18"/>
      <w:footerReference w:type="default" r:id="rId19"/>
      <w:type w:val="continuous"/>
      <w:pgSz w:w="11900" w:h="16840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50C" w:rsidRDefault="006B150C" w:rsidP="00017646">
      <w:r>
        <w:separator/>
      </w:r>
    </w:p>
  </w:endnote>
  <w:endnote w:type="continuationSeparator" w:id="0">
    <w:p w:rsidR="006B150C" w:rsidRDefault="006B150C" w:rsidP="00017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B6" w:rsidRPr="00C90E18" w:rsidRDefault="0062729F">
    <w:pPr>
      <w:pStyle w:val="ac"/>
      <w:jc w:val="center"/>
      <w:rPr>
        <w:rFonts w:ascii="Times New Roman" w:hAnsi="Times New Roman" w:cs="Times New Roman"/>
      </w:rPr>
    </w:pPr>
    <w:r w:rsidRPr="00C90E18">
      <w:rPr>
        <w:rFonts w:ascii="Times New Roman" w:hAnsi="Times New Roman" w:cs="Times New Roman"/>
      </w:rPr>
      <w:fldChar w:fldCharType="begin"/>
    </w:r>
    <w:r w:rsidR="008306B6" w:rsidRPr="00C90E18">
      <w:rPr>
        <w:rFonts w:ascii="Times New Roman" w:hAnsi="Times New Roman" w:cs="Times New Roman"/>
      </w:rPr>
      <w:instrText xml:space="preserve"> PAGE   \* MERGEFORMAT </w:instrText>
    </w:r>
    <w:r w:rsidRPr="00C90E18">
      <w:rPr>
        <w:rFonts w:ascii="Times New Roman" w:hAnsi="Times New Roman" w:cs="Times New Roman"/>
      </w:rPr>
      <w:fldChar w:fldCharType="separate"/>
    </w:r>
    <w:r w:rsidR="007458F6">
      <w:rPr>
        <w:rFonts w:ascii="Times New Roman" w:hAnsi="Times New Roman" w:cs="Times New Roman"/>
        <w:noProof/>
      </w:rPr>
      <w:t>22</w:t>
    </w:r>
    <w:r w:rsidRPr="00C90E18">
      <w:rPr>
        <w:rFonts w:ascii="Times New Roman" w:hAnsi="Times New Roman" w:cs="Times New Roman"/>
      </w:rPr>
      <w:fldChar w:fldCharType="end"/>
    </w:r>
  </w:p>
  <w:p w:rsidR="008306B6" w:rsidRPr="00C90E18" w:rsidRDefault="008306B6">
    <w:pPr>
      <w:pStyle w:val="ac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50C" w:rsidRDefault="006B150C" w:rsidP="00017646">
      <w:r>
        <w:separator/>
      </w:r>
    </w:p>
  </w:footnote>
  <w:footnote w:type="continuationSeparator" w:id="0">
    <w:p w:rsidR="006B150C" w:rsidRDefault="006B150C" w:rsidP="00017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B6" w:rsidRDefault="008306B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</w:abstractNum>
  <w:abstractNum w:abstractNumId="1">
    <w:nsid w:val="0EB4454F"/>
    <w:multiLevelType w:val="hybridMultilevel"/>
    <w:tmpl w:val="2DA0A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19E7F5D"/>
    <w:multiLevelType w:val="multilevel"/>
    <w:tmpl w:val="AB28D03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4750770"/>
    <w:multiLevelType w:val="hybridMultilevel"/>
    <w:tmpl w:val="F0929C40"/>
    <w:lvl w:ilvl="0" w:tplc="5DE8250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6B7113D"/>
    <w:multiLevelType w:val="hybridMultilevel"/>
    <w:tmpl w:val="14685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1962C7"/>
    <w:multiLevelType w:val="hybridMultilevel"/>
    <w:tmpl w:val="4B9C23A2"/>
    <w:lvl w:ilvl="0" w:tplc="5DE82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33C640D"/>
    <w:multiLevelType w:val="hybridMultilevel"/>
    <w:tmpl w:val="3F12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C64F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F16CD"/>
    <w:multiLevelType w:val="hybridMultilevel"/>
    <w:tmpl w:val="9092BB2E"/>
    <w:lvl w:ilvl="0" w:tplc="5DE82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DC64F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96910"/>
    <w:multiLevelType w:val="multilevel"/>
    <w:tmpl w:val="C6B45B5E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</w:abstractNum>
  <w:abstractNum w:abstractNumId="9">
    <w:nsid w:val="2C9C1730"/>
    <w:multiLevelType w:val="hybridMultilevel"/>
    <w:tmpl w:val="97A8A49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CE5063D"/>
    <w:multiLevelType w:val="hybridMultilevel"/>
    <w:tmpl w:val="2AB02F6E"/>
    <w:lvl w:ilvl="0" w:tplc="F69EB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7480AA1"/>
    <w:multiLevelType w:val="hybridMultilevel"/>
    <w:tmpl w:val="E9CCE07C"/>
    <w:lvl w:ilvl="0" w:tplc="5DE82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3746B8E"/>
    <w:multiLevelType w:val="multilevel"/>
    <w:tmpl w:val="D250D5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6863CE0"/>
    <w:multiLevelType w:val="hybridMultilevel"/>
    <w:tmpl w:val="411C3A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6AF79C1"/>
    <w:multiLevelType w:val="hybridMultilevel"/>
    <w:tmpl w:val="7060822A"/>
    <w:lvl w:ilvl="0" w:tplc="EFB6ADE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8314A7B"/>
    <w:multiLevelType w:val="hybridMultilevel"/>
    <w:tmpl w:val="219CBAD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4E322B6C"/>
    <w:multiLevelType w:val="multilevel"/>
    <w:tmpl w:val="FAA8A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ECF26FE"/>
    <w:multiLevelType w:val="hybridMultilevel"/>
    <w:tmpl w:val="1042F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B51103"/>
    <w:multiLevelType w:val="hybridMultilevel"/>
    <w:tmpl w:val="5938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4F4B24"/>
    <w:multiLevelType w:val="hybridMultilevel"/>
    <w:tmpl w:val="C15EC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CC66B90"/>
    <w:multiLevelType w:val="hybridMultilevel"/>
    <w:tmpl w:val="3FC00C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E0C1978"/>
    <w:multiLevelType w:val="hybridMultilevel"/>
    <w:tmpl w:val="7060822A"/>
    <w:lvl w:ilvl="0" w:tplc="EFB6ADE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1017C13"/>
    <w:multiLevelType w:val="multilevel"/>
    <w:tmpl w:val="78E2D13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1F81790"/>
    <w:multiLevelType w:val="hybridMultilevel"/>
    <w:tmpl w:val="5B1A46B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25C054A"/>
    <w:multiLevelType w:val="hybridMultilevel"/>
    <w:tmpl w:val="3572DB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C6871EB"/>
    <w:multiLevelType w:val="hybridMultilevel"/>
    <w:tmpl w:val="2D185B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16"/>
  </w:num>
  <w:num w:numId="4">
    <w:abstractNumId w:val="2"/>
  </w:num>
  <w:num w:numId="5">
    <w:abstractNumId w:val="7"/>
  </w:num>
  <w:num w:numId="6">
    <w:abstractNumId w:val="3"/>
  </w:num>
  <w:num w:numId="7">
    <w:abstractNumId w:val="11"/>
  </w:num>
  <w:num w:numId="8">
    <w:abstractNumId w:val="5"/>
  </w:num>
  <w:num w:numId="9">
    <w:abstractNumId w:val="0"/>
  </w:num>
  <w:num w:numId="10">
    <w:abstractNumId w:val="17"/>
  </w:num>
  <w:num w:numId="11">
    <w:abstractNumId w:val="4"/>
  </w:num>
  <w:num w:numId="12">
    <w:abstractNumId w:val="19"/>
  </w:num>
  <w:num w:numId="13">
    <w:abstractNumId w:val="24"/>
  </w:num>
  <w:num w:numId="14">
    <w:abstractNumId w:val="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6"/>
  </w:num>
  <w:num w:numId="23">
    <w:abstractNumId w:val="23"/>
  </w:num>
  <w:num w:numId="24">
    <w:abstractNumId w:val="13"/>
  </w:num>
  <w:num w:numId="25">
    <w:abstractNumId w:val="8"/>
  </w:num>
  <w:num w:numId="26">
    <w:abstractNumId w:val="20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646"/>
    <w:rsid w:val="0000347E"/>
    <w:rsid w:val="0000636C"/>
    <w:rsid w:val="00017646"/>
    <w:rsid w:val="00026CC9"/>
    <w:rsid w:val="00036DF0"/>
    <w:rsid w:val="00037F3D"/>
    <w:rsid w:val="000430E0"/>
    <w:rsid w:val="00044DA9"/>
    <w:rsid w:val="00072B36"/>
    <w:rsid w:val="00081266"/>
    <w:rsid w:val="00083B1C"/>
    <w:rsid w:val="00090FCD"/>
    <w:rsid w:val="00092529"/>
    <w:rsid w:val="000B2911"/>
    <w:rsid w:val="000B4579"/>
    <w:rsid w:val="000C59C8"/>
    <w:rsid w:val="000D3730"/>
    <w:rsid w:val="000E2C6E"/>
    <w:rsid w:val="000F4CDE"/>
    <w:rsid w:val="000F5209"/>
    <w:rsid w:val="001002D5"/>
    <w:rsid w:val="001017E9"/>
    <w:rsid w:val="00105F53"/>
    <w:rsid w:val="00112026"/>
    <w:rsid w:val="001261D6"/>
    <w:rsid w:val="00141A70"/>
    <w:rsid w:val="00147D26"/>
    <w:rsid w:val="0015373F"/>
    <w:rsid w:val="00153CDD"/>
    <w:rsid w:val="001541C8"/>
    <w:rsid w:val="00162EB8"/>
    <w:rsid w:val="00171623"/>
    <w:rsid w:val="0019230A"/>
    <w:rsid w:val="001B6FFC"/>
    <w:rsid w:val="001C668D"/>
    <w:rsid w:val="001D34D7"/>
    <w:rsid w:val="00227237"/>
    <w:rsid w:val="00230AE3"/>
    <w:rsid w:val="00230E65"/>
    <w:rsid w:val="002317A4"/>
    <w:rsid w:val="00232ACC"/>
    <w:rsid w:val="00237308"/>
    <w:rsid w:val="002530D9"/>
    <w:rsid w:val="00264372"/>
    <w:rsid w:val="0027354A"/>
    <w:rsid w:val="002955E8"/>
    <w:rsid w:val="00296C20"/>
    <w:rsid w:val="002C2EB1"/>
    <w:rsid w:val="002C71FC"/>
    <w:rsid w:val="002C7A11"/>
    <w:rsid w:val="002D032B"/>
    <w:rsid w:val="002F702E"/>
    <w:rsid w:val="002F738E"/>
    <w:rsid w:val="003232EA"/>
    <w:rsid w:val="003423D8"/>
    <w:rsid w:val="003711CA"/>
    <w:rsid w:val="0037326F"/>
    <w:rsid w:val="00373EFD"/>
    <w:rsid w:val="003917AC"/>
    <w:rsid w:val="00392F28"/>
    <w:rsid w:val="003A33D7"/>
    <w:rsid w:val="003B3CED"/>
    <w:rsid w:val="003C5CB8"/>
    <w:rsid w:val="003E1C35"/>
    <w:rsid w:val="003E2871"/>
    <w:rsid w:val="003F1395"/>
    <w:rsid w:val="003F18BC"/>
    <w:rsid w:val="003F548E"/>
    <w:rsid w:val="00403149"/>
    <w:rsid w:val="00437030"/>
    <w:rsid w:val="00441139"/>
    <w:rsid w:val="00442AB0"/>
    <w:rsid w:val="004473EF"/>
    <w:rsid w:val="004522BF"/>
    <w:rsid w:val="00454293"/>
    <w:rsid w:val="0048184F"/>
    <w:rsid w:val="0048343A"/>
    <w:rsid w:val="004D7B80"/>
    <w:rsid w:val="004E1360"/>
    <w:rsid w:val="004F79EF"/>
    <w:rsid w:val="00515FD1"/>
    <w:rsid w:val="00523ACD"/>
    <w:rsid w:val="00524D76"/>
    <w:rsid w:val="00535EC6"/>
    <w:rsid w:val="00540009"/>
    <w:rsid w:val="005416ED"/>
    <w:rsid w:val="00577E64"/>
    <w:rsid w:val="005A1553"/>
    <w:rsid w:val="005B49CC"/>
    <w:rsid w:val="005D45F5"/>
    <w:rsid w:val="005E10A1"/>
    <w:rsid w:val="005E2AC0"/>
    <w:rsid w:val="005E6B59"/>
    <w:rsid w:val="005E7BF3"/>
    <w:rsid w:val="005F4D93"/>
    <w:rsid w:val="00605A12"/>
    <w:rsid w:val="00612D53"/>
    <w:rsid w:val="00617B5D"/>
    <w:rsid w:val="0062729F"/>
    <w:rsid w:val="006335E9"/>
    <w:rsid w:val="00646719"/>
    <w:rsid w:val="006475A7"/>
    <w:rsid w:val="00657FD7"/>
    <w:rsid w:val="00673214"/>
    <w:rsid w:val="00674813"/>
    <w:rsid w:val="006776BA"/>
    <w:rsid w:val="00680763"/>
    <w:rsid w:val="006A65BC"/>
    <w:rsid w:val="006B13CA"/>
    <w:rsid w:val="006B150C"/>
    <w:rsid w:val="006B2C82"/>
    <w:rsid w:val="006B5C27"/>
    <w:rsid w:val="006E3293"/>
    <w:rsid w:val="006F00D9"/>
    <w:rsid w:val="006F7892"/>
    <w:rsid w:val="00704993"/>
    <w:rsid w:val="00721FBA"/>
    <w:rsid w:val="00726B92"/>
    <w:rsid w:val="007312E3"/>
    <w:rsid w:val="007331E4"/>
    <w:rsid w:val="00736718"/>
    <w:rsid w:val="007458F6"/>
    <w:rsid w:val="00750A3A"/>
    <w:rsid w:val="00753143"/>
    <w:rsid w:val="00755C38"/>
    <w:rsid w:val="00762DF1"/>
    <w:rsid w:val="007775AF"/>
    <w:rsid w:val="00787010"/>
    <w:rsid w:val="00787C4B"/>
    <w:rsid w:val="007B0B38"/>
    <w:rsid w:val="007B37DF"/>
    <w:rsid w:val="007C7D6A"/>
    <w:rsid w:val="007D1C3F"/>
    <w:rsid w:val="007E177E"/>
    <w:rsid w:val="00810292"/>
    <w:rsid w:val="0081231A"/>
    <w:rsid w:val="008306B6"/>
    <w:rsid w:val="00832020"/>
    <w:rsid w:val="00837200"/>
    <w:rsid w:val="00861716"/>
    <w:rsid w:val="00866C70"/>
    <w:rsid w:val="00885511"/>
    <w:rsid w:val="008A395C"/>
    <w:rsid w:val="008A47F7"/>
    <w:rsid w:val="008B794F"/>
    <w:rsid w:val="008D1482"/>
    <w:rsid w:val="008D17B5"/>
    <w:rsid w:val="00901201"/>
    <w:rsid w:val="00902379"/>
    <w:rsid w:val="00903819"/>
    <w:rsid w:val="009238F2"/>
    <w:rsid w:val="00927EEC"/>
    <w:rsid w:val="00932581"/>
    <w:rsid w:val="0094496E"/>
    <w:rsid w:val="00946C0B"/>
    <w:rsid w:val="0095089B"/>
    <w:rsid w:val="00957683"/>
    <w:rsid w:val="00967203"/>
    <w:rsid w:val="00976410"/>
    <w:rsid w:val="00982018"/>
    <w:rsid w:val="00984C0A"/>
    <w:rsid w:val="009A34F3"/>
    <w:rsid w:val="009B1D88"/>
    <w:rsid w:val="009C646A"/>
    <w:rsid w:val="009E2136"/>
    <w:rsid w:val="009E21BE"/>
    <w:rsid w:val="009F38AD"/>
    <w:rsid w:val="00A01DAD"/>
    <w:rsid w:val="00A04931"/>
    <w:rsid w:val="00A111B4"/>
    <w:rsid w:val="00A112E2"/>
    <w:rsid w:val="00A21896"/>
    <w:rsid w:val="00A26542"/>
    <w:rsid w:val="00A26801"/>
    <w:rsid w:val="00A31E3A"/>
    <w:rsid w:val="00A33516"/>
    <w:rsid w:val="00A35C7C"/>
    <w:rsid w:val="00A515CC"/>
    <w:rsid w:val="00A82686"/>
    <w:rsid w:val="00A83063"/>
    <w:rsid w:val="00A85A55"/>
    <w:rsid w:val="00A93BA0"/>
    <w:rsid w:val="00A969B4"/>
    <w:rsid w:val="00AC691F"/>
    <w:rsid w:val="00AC7A0D"/>
    <w:rsid w:val="00AE6682"/>
    <w:rsid w:val="00AE79D6"/>
    <w:rsid w:val="00B20091"/>
    <w:rsid w:val="00B426C9"/>
    <w:rsid w:val="00B4697F"/>
    <w:rsid w:val="00B64874"/>
    <w:rsid w:val="00B719FD"/>
    <w:rsid w:val="00B73BDE"/>
    <w:rsid w:val="00B8008F"/>
    <w:rsid w:val="00B872AA"/>
    <w:rsid w:val="00B93312"/>
    <w:rsid w:val="00B97F37"/>
    <w:rsid w:val="00BA1A67"/>
    <w:rsid w:val="00BA6460"/>
    <w:rsid w:val="00BC4747"/>
    <w:rsid w:val="00BC4ADD"/>
    <w:rsid w:val="00BC5A62"/>
    <w:rsid w:val="00BD317C"/>
    <w:rsid w:val="00BE29D5"/>
    <w:rsid w:val="00BE3453"/>
    <w:rsid w:val="00BF21BD"/>
    <w:rsid w:val="00BF7783"/>
    <w:rsid w:val="00C02EE4"/>
    <w:rsid w:val="00C122BB"/>
    <w:rsid w:val="00C274BF"/>
    <w:rsid w:val="00C42ABC"/>
    <w:rsid w:val="00C45162"/>
    <w:rsid w:val="00C45266"/>
    <w:rsid w:val="00C50205"/>
    <w:rsid w:val="00C50727"/>
    <w:rsid w:val="00C5109F"/>
    <w:rsid w:val="00C53C53"/>
    <w:rsid w:val="00C72713"/>
    <w:rsid w:val="00C731BF"/>
    <w:rsid w:val="00C90E18"/>
    <w:rsid w:val="00CC312D"/>
    <w:rsid w:val="00CC32CD"/>
    <w:rsid w:val="00CD4368"/>
    <w:rsid w:val="00CE7D87"/>
    <w:rsid w:val="00CF31FF"/>
    <w:rsid w:val="00CF4F4A"/>
    <w:rsid w:val="00CF5607"/>
    <w:rsid w:val="00D158B2"/>
    <w:rsid w:val="00D3225D"/>
    <w:rsid w:val="00D461BF"/>
    <w:rsid w:val="00D4766A"/>
    <w:rsid w:val="00D74FBC"/>
    <w:rsid w:val="00D9348B"/>
    <w:rsid w:val="00DB246A"/>
    <w:rsid w:val="00DB5F28"/>
    <w:rsid w:val="00DC10C0"/>
    <w:rsid w:val="00DC5953"/>
    <w:rsid w:val="00DE4192"/>
    <w:rsid w:val="00DF2643"/>
    <w:rsid w:val="00E12D9A"/>
    <w:rsid w:val="00E2738F"/>
    <w:rsid w:val="00E31142"/>
    <w:rsid w:val="00E31863"/>
    <w:rsid w:val="00E64B0E"/>
    <w:rsid w:val="00E8095B"/>
    <w:rsid w:val="00EB41E4"/>
    <w:rsid w:val="00EC29DD"/>
    <w:rsid w:val="00EE4687"/>
    <w:rsid w:val="00F175B2"/>
    <w:rsid w:val="00F2230D"/>
    <w:rsid w:val="00F44E4A"/>
    <w:rsid w:val="00F5556B"/>
    <w:rsid w:val="00F61FE5"/>
    <w:rsid w:val="00F66170"/>
    <w:rsid w:val="00F7272F"/>
    <w:rsid w:val="00F7696E"/>
    <w:rsid w:val="00F824A8"/>
    <w:rsid w:val="00F850CD"/>
    <w:rsid w:val="00FB2C5A"/>
    <w:rsid w:val="00FD0B9F"/>
    <w:rsid w:val="00FD30D2"/>
    <w:rsid w:val="00FD59A1"/>
    <w:rsid w:val="00FE1004"/>
    <w:rsid w:val="00FE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46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7646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764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01764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uiPriority w:val="99"/>
    <w:rsid w:val="00017646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uiPriority w:val="99"/>
    <w:rsid w:val="00017646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a3">
    <w:name w:val="Колонтитул_"/>
    <w:basedOn w:val="a0"/>
    <w:link w:val="a4"/>
    <w:uiPriority w:val="99"/>
    <w:locked/>
    <w:rsid w:val="00017646"/>
    <w:rPr>
      <w:rFonts w:ascii="Times New Roman" w:hAnsi="Times New Roman" w:cs="Times New Roman"/>
      <w:shd w:val="clear" w:color="auto" w:fill="FFFFFF"/>
    </w:rPr>
  </w:style>
  <w:style w:type="character" w:customStyle="1" w:styleId="13pt">
    <w:name w:val="Колонтитул + 13 pt"/>
    <w:aliases w:val="Полужирный"/>
    <w:basedOn w:val="a3"/>
    <w:uiPriority w:val="99"/>
    <w:rsid w:val="00017646"/>
    <w:rPr>
      <w:b/>
      <w:bCs/>
      <w:color w:val="000000"/>
      <w:spacing w:val="0"/>
      <w:w w:val="100"/>
      <w:position w:val="0"/>
      <w:sz w:val="26"/>
      <w:szCs w:val="26"/>
      <w:lang w:val="ru-RU" w:eastAsia="ru-RU"/>
    </w:rPr>
  </w:style>
  <w:style w:type="character" w:customStyle="1" w:styleId="6">
    <w:name w:val="Основной текст (6)_"/>
    <w:basedOn w:val="a0"/>
    <w:uiPriority w:val="99"/>
    <w:rsid w:val="00017646"/>
    <w:rPr>
      <w:rFonts w:ascii="Times New Roman" w:hAnsi="Times New Roman" w:cs="Times New Roman"/>
      <w:b/>
      <w:bCs/>
      <w:u w:val="none"/>
    </w:rPr>
  </w:style>
  <w:style w:type="character" w:customStyle="1" w:styleId="31">
    <w:name w:val="Основной текст (3) + Не полужирный"/>
    <w:basedOn w:val="3"/>
    <w:uiPriority w:val="99"/>
    <w:rsid w:val="00017646"/>
    <w:rPr>
      <w:color w:val="000000"/>
      <w:spacing w:val="0"/>
      <w:w w:val="100"/>
      <w:position w:val="0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017646"/>
    <w:rPr>
      <w:rFonts w:ascii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017646"/>
    <w:rPr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212pt">
    <w:name w:val="Основной текст (2) + 12 pt"/>
    <w:aliases w:val="Полужирный1"/>
    <w:basedOn w:val="2"/>
    <w:uiPriority w:val="99"/>
    <w:rsid w:val="00017646"/>
    <w:rPr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01764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017646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8">
    <w:name w:val="Основной текст (8)_"/>
    <w:basedOn w:val="a0"/>
    <w:link w:val="80"/>
    <w:uiPriority w:val="99"/>
    <w:locked/>
    <w:rsid w:val="00017646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017646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16pt">
    <w:name w:val="Основной текст (3) + 16 pt"/>
    <w:basedOn w:val="3"/>
    <w:uiPriority w:val="99"/>
    <w:rsid w:val="00017646"/>
    <w:rPr>
      <w:color w:val="000000"/>
      <w:spacing w:val="0"/>
      <w:w w:val="100"/>
      <w:position w:val="0"/>
      <w:sz w:val="32"/>
      <w:szCs w:val="32"/>
      <w:lang w:val="ru-RU" w:eastAsia="ru-RU"/>
    </w:rPr>
  </w:style>
  <w:style w:type="character" w:customStyle="1" w:styleId="23">
    <w:name w:val="Основной текст (2)"/>
    <w:basedOn w:val="2"/>
    <w:uiPriority w:val="99"/>
    <w:rsid w:val="00017646"/>
    <w:rPr>
      <w:color w:val="000000"/>
      <w:spacing w:val="0"/>
      <w:w w:val="100"/>
      <w:position w:val="0"/>
      <w:lang w:val="ru-RU" w:eastAsia="ru-RU"/>
    </w:rPr>
  </w:style>
  <w:style w:type="character" w:customStyle="1" w:styleId="a5">
    <w:name w:val="Подпись к таблице_"/>
    <w:basedOn w:val="a0"/>
    <w:link w:val="a6"/>
    <w:uiPriority w:val="99"/>
    <w:locked/>
    <w:rsid w:val="0001764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17646"/>
    <w:pPr>
      <w:shd w:val="clear" w:color="auto" w:fill="FFFFFF"/>
      <w:spacing w:after="3840" w:line="485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a4">
    <w:name w:val="Колонтитул"/>
    <w:basedOn w:val="a"/>
    <w:link w:val="a3"/>
    <w:uiPriority w:val="99"/>
    <w:rsid w:val="00017646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017646"/>
    <w:pPr>
      <w:shd w:val="clear" w:color="auto" w:fill="FFFFFF"/>
      <w:spacing w:before="120" w:after="180" w:line="24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uiPriority w:val="99"/>
    <w:rsid w:val="00017646"/>
    <w:pPr>
      <w:shd w:val="clear" w:color="auto" w:fill="FFFFFF"/>
      <w:spacing w:before="1620" w:line="322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017646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uiPriority w:val="99"/>
    <w:rsid w:val="00017646"/>
    <w:pPr>
      <w:shd w:val="clear" w:color="auto" w:fill="FFFFFF"/>
      <w:spacing w:line="51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a6">
    <w:name w:val="Подпись к таблице"/>
    <w:basedOn w:val="a"/>
    <w:link w:val="a5"/>
    <w:uiPriority w:val="99"/>
    <w:rsid w:val="00017646"/>
    <w:pPr>
      <w:shd w:val="clear" w:color="auto" w:fill="FFFFFF"/>
      <w:spacing w:line="413" w:lineRule="exact"/>
      <w:ind w:hanging="40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styleId="a7">
    <w:name w:val="footnote reference"/>
    <w:basedOn w:val="a0"/>
    <w:uiPriority w:val="99"/>
    <w:semiHidden/>
    <w:rsid w:val="00017646"/>
    <w:rPr>
      <w:rFonts w:cs="Times New Roman"/>
      <w:vertAlign w:val="superscript"/>
    </w:rPr>
  </w:style>
  <w:style w:type="paragraph" w:styleId="a8">
    <w:name w:val="Body Text"/>
    <w:basedOn w:val="a"/>
    <w:link w:val="a9"/>
    <w:uiPriority w:val="99"/>
    <w:rsid w:val="00017646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link w:val="a8"/>
    <w:uiPriority w:val="99"/>
    <w:locked/>
    <w:rsid w:val="0001764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rsid w:val="000176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017646"/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0176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17646"/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CF31FF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CF31FF"/>
    <w:rPr>
      <w:rFonts w:ascii="Tahoma" w:hAnsi="Tahoma" w:cs="Tahoma"/>
      <w:color w:val="000000"/>
      <w:sz w:val="16"/>
      <w:szCs w:val="16"/>
      <w:lang w:eastAsia="ru-RU"/>
    </w:rPr>
  </w:style>
  <w:style w:type="paragraph" w:styleId="af0">
    <w:name w:val="No Spacing"/>
    <w:uiPriority w:val="99"/>
    <w:qFormat/>
    <w:rsid w:val="00901201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1002D5"/>
    <w:pPr>
      <w:autoSpaceDE w:val="0"/>
      <w:autoSpaceDN w:val="0"/>
      <w:adjustRightInd w:val="0"/>
      <w:spacing w:line="648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36">
    <w:name w:val="Style36"/>
    <w:basedOn w:val="a"/>
    <w:uiPriority w:val="99"/>
    <w:rsid w:val="001002D5"/>
    <w:pPr>
      <w:autoSpaceDE w:val="0"/>
      <w:autoSpaceDN w:val="0"/>
      <w:adjustRightInd w:val="0"/>
      <w:spacing w:line="322" w:lineRule="exact"/>
      <w:ind w:firstLine="634"/>
    </w:pPr>
    <w:rPr>
      <w:rFonts w:ascii="Times New Roman" w:eastAsia="Times New Roman" w:hAnsi="Times New Roman" w:cs="Times New Roman"/>
      <w:color w:val="auto"/>
    </w:rPr>
  </w:style>
  <w:style w:type="paragraph" w:customStyle="1" w:styleId="Style19">
    <w:name w:val="Style19"/>
    <w:basedOn w:val="a"/>
    <w:uiPriority w:val="99"/>
    <w:rsid w:val="001002D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13">
    <w:name w:val="Абзац списка1"/>
    <w:basedOn w:val="a"/>
    <w:uiPriority w:val="99"/>
    <w:rsid w:val="001002D5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FontStyle60">
    <w:name w:val="Font Style60"/>
    <w:uiPriority w:val="99"/>
    <w:rsid w:val="001002D5"/>
    <w:rPr>
      <w:rFonts w:ascii="Times New Roman" w:hAnsi="Times New Roman"/>
      <w:sz w:val="26"/>
    </w:rPr>
  </w:style>
  <w:style w:type="table" w:styleId="af1">
    <w:name w:val="Table Grid"/>
    <w:basedOn w:val="a1"/>
    <w:uiPriority w:val="99"/>
    <w:rsid w:val="00FE5AB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70499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61353" TargetMode="External"/><Relationship Id="rId13" Type="http://schemas.openxmlformats.org/officeDocument/2006/relationships/hyperlink" Target="https://www.7-zip.org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index.php?page=book&amp;id=497151" TargetMode="External"/><Relationship Id="rId12" Type="http://schemas.openxmlformats.org/officeDocument/2006/relationships/hyperlink" Target="http://docs.moodle.org/ru/" TargetMode="External"/><Relationship Id="rId17" Type="http://schemas.openxmlformats.org/officeDocument/2006/relationships/hyperlink" Target="http://rhga.pro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lender.org/about/licens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.ru/" TargetMode="External"/><Relationship Id="rId10" Type="http://schemas.openxmlformats.org/officeDocument/2006/relationships/hyperlink" Target="http://biblioclub.ru/index.php?page=book&amp;id=47538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79336" TargetMode="External"/><Relationship Id="rId14" Type="http://schemas.openxmlformats.org/officeDocument/2006/relationships/hyperlink" Target="https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22</Pages>
  <Words>6123</Words>
  <Characters>34903</Characters>
  <Application>Microsoft Office Word</Application>
  <DocSecurity>0</DocSecurity>
  <Lines>290</Lines>
  <Paragraphs>81</Paragraphs>
  <ScaleCrop>false</ScaleCrop>
  <Company/>
  <LinksUpToDate>false</LinksUpToDate>
  <CharactersWithSpaces>40945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usaleks</cp:lastModifiedBy>
  <cp:revision>103</cp:revision>
  <dcterms:created xsi:type="dcterms:W3CDTF">2019-01-14T10:26:00Z</dcterms:created>
  <dcterms:modified xsi:type="dcterms:W3CDTF">2021-11-01T12:39:00Z</dcterms:modified>
</cp:coreProperties>
</file>